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color w:val="auto"/>
        </w:rPr>
        <w:t>SEC Form 4</w:t>
      </w:r>
    </w:p>
    <w:p>
      <w:pPr>
        <w:spacing w:after="0" w:line="36"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jc w:val="both"/>
        <w:ind w:left="280" w:right="280"/>
        <w:spacing w:after="0" w:line="248"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-152400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56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12"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5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0"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15875</wp:posOffset>
            </wp:positionV>
            <wp:extent cx="7023100" cy="3571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35718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500" w:space="720"/>
            <w:col w:w="7800"/>
          </w:cols>
          <w:pgMar w:left="440" w:top="199" w:right="439" w:bottom="1440" w:gutter="0" w:footer="0" w:header="0"/>
        </w:sect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54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5"/>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6"/>
          </w:tcPr>
          <w:p>
            <w:pPr>
              <w:ind w:left="40"/>
              <w:spacing w:after="0"/>
              <w:rPr>
                <w:sz w:val="20"/>
                <w:szCs w:val="20"/>
                <w:color w:val="auto"/>
              </w:rPr>
            </w:pPr>
            <w:r>
              <w:rPr>
                <w:rFonts w:ascii="Arial" w:cs="Arial" w:eastAsia="Arial" w:hAnsi="Arial"/>
                <w:sz w:val="10"/>
                <w:szCs w:val="10"/>
                <w:color w:val="auto"/>
              </w:rPr>
              <w:t>5. Relationship of Reporting Person(s) to Issuer</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vMerge w:val="restart"/>
          </w:tcPr>
          <w:p>
            <w:pPr>
              <w:spacing w:after="0"/>
              <w:rPr>
                <w:rFonts w:ascii="Times New Roman" w:cs="Times New Roman" w:eastAsia="Times New Roman" w:hAnsi="Times New Roman"/>
                <w:sz w:val="16"/>
                <w:szCs w:val="16"/>
                <w:color w:val="0000EE"/>
              </w:rPr>
            </w:pPr>
            <w:hyperlink r:id="rId12">
              <w:r>
                <w:rPr>
                  <w:rFonts w:ascii="Times New Roman" w:cs="Times New Roman" w:eastAsia="Times New Roman" w:hAnsi="Times New Roman"/>
                  <w:sz w:val="16"/>
                  <w:szCs w:val="16"/>
                  <w:color w:val="0000EE"/>
                </w:rPr>
                <w:t>Hipp Stephen W</w:t>
              </w:r>
            </w:hyperlink>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80" w:type="dxa"/>
            <w:vAlign w:val="bottom"/>
            <w:gridSpan w:val="8"/>
          </w:tcPr>
          <w:p>
            <w:pPr>
              <w:spacing w:after="0" w:line="13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Priority Technology Holdings,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PRTH</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3"/>
          </w:tcPr>
          <w:p>
            <w:pPr>
              <w:ind w:left="40"/>
              <w:spacing w:after="0"/>
              <w:rPr>
                <w:sz w:val="20"/>
                <w:szCs w:val="20"/>
                <w:color w:val="auto"/>
              </w:rPr>
            </w:pPr>
            <w:r>
              <w:rPr>
                <w:rFonts w:ascii="Arial" w:cs="Arial" w:eastAsia="Arial" w:hAnsi="Arial"/>
                <w:sz w:val="10"/>
                <w:szCs w:val="10"/>
                <w:color w:val="auto"/>
              </w:rPr>
              <w:t>(Check all applicable)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vMerge w:val="restart"/>
          </w:tcPr>
          <w:p>
            <w:pPr>
              <w:jc w:val="right"/>
              <w:ind w:right="24"/>
              <w:spacing w:after="0" w:line="148" w:lineRule="exact"/>
              <w:rPr>
                <w:sz w:val="20"/>
                <w:szCs w:val="20"/>
                <w:color w:val="auto"/>
              </w:rPr>
            </w:pPr>
            <w:r>
              <w:rPr>
                <w:rFonts w:ascii="Times New Roman" w:cs="Times New Roman" w:eastAsia="Times New Roman" w:hAnsi="Times New Roman"/>
                <w:sz w:val="13"/>
                <w:szCs w:val="13"/>
                <w:color w:val="0000FF"/>
              </w:rPr>
              <w:t>X</w:t>
            </w:r>
          </w:p>
        </w:tc>
        <w:tc>
          <w:tcPr>
            <w:tcW w:w="820" w:type="dxa"/>
            <w:vAlign w:val="bottom"/>
            <w:gridSpan w:val="2"/>
            <w:vMerge w:val="restart"/>
          </w:tcPr>
          <w:p>
            <w:pPr>
              <w:ind w:left="140"/>
              <w:spacing w:after="0"/>
              <w:rPr>
                <w:sz w:val="20"/>
                <w:szCs w:val="20"/>
                <w:color w:val="auto"/>
              </w:rPr>
            </w:pPr>
            <w:r>
              <w:rPr>
                <w:rFonts w:ascii="Arial" w:cs="Arial" w:eastAsia="Arial" w:hAnsi="Arial"/>
                <w:sz w:val="10"/>
                <w:szCs w:val="10"/>
                <w:color w:val="auto"/>
              </w:rPr>
              <w:t>Director</w:t>
            </w: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100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0" w:type="dxa"/>
            <w:vAlign w:val="bottom"/>
            <w:gridSpan w:val="3"/>
            <w:vMerge w:val="restart"/>
          </w:tcPr>
          <w:p>
            <w:pPr>
              <w:ind w:left="140"/>
              <w:spacing w:after="0"/>
              <w:rPr>
                <w:sz w:val="20"/>
                <w:szCs w:val="20"/>
                <w:color w:val="auto"/>
              </w:rPr>
            </w:pPr>
            <w:r>
              <w:rPr>
                <w:rFonts w:ascii="Arial" w:cs="Arial" w:eastAsia="Arial" w:hAnsi="Arial"/>
                <w:sz w:val="10"/>
                <w:szCs w:val="10"/>
                <w:color w:val="auto"/>
                <w:w w:val="99"/>
              </w:rPr>
              <w:t>Officer (give title below)</w:t>
            </w:r>
          </w:p>
        </w:tc>
        <w:tc>
          <w:tcPr>
            <w:tcW w:w="300" w:type="dxa"/>
            <w:vAlign w:val="bottom"/>
          </w:tcPr>
          <w:p>
            <w:pPr>
              <w:spacing w:after="0"/>
              <w:rPr>
                <w:sz w:val="3"/>
                <w:szCs w:val="3"/>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gridSpan w:val="2"/>
            <w:vMerge w:val="restart"/>
          </w:tcPr>
          <w:p>
            <w:pPr>
              <w:spacing w:after="0"/>
              <w:rPr>
                <w:sz w:val="20"/>
                <w:szCs w:val="20"/>
                <w:color w:val="auto"/>
              </w:rPr>
            </w:pPr>
            <w:r>
              <w:rPr>
                <w:rFonts w:ascii="Arial" w:cs="Arial" w:eastAsia="Arial" w:hAnsi="Arial"/>
                <w:sz w:val="10"/>
                <w:szCs w:val="10"/>
                <w:color w:val="auto"/>
              </w:rPr>
              <w:t>(Last)</w:t>
            </w:r>
          </w:p>
        </w:tc>
        <w:tc>
          <w:tcPr>
            <w:tcW w:w="640" w:type="dxa"/>
            <w:vAlign w:val="bottom"/>
            <w:vMerge w:val="restart"/>
          </w:tcPr>
          <w:p>
            <w:pPr>
              <w:ind w:left="100"/>
              <w:spacing w:after="0"/>
              <w:rPr>
                <w:sz w:val="20"/>
                <w:szCs w:val="20"/>
                <w:color w:val="auto"/>
              </w:rPr>
            </w:pPr>
            <w:r>
              <w:rPr>
                <w:rFonts w:ascii="Arial" w:cs="Arial" w:eastAsia="Arial" w:hAnsi="Arial"/>
                <w:sz w:val="10"/>
                <w:szCs w:val="10"/>
                <w:color w:val="auto"/>
              </w:rPr>
              <w:t>(First)</w:t>
            </w:r>
          </w:p>
        </w:tc>
        <w:tc>
          <w:tcPr>
            <w:tcW w:w="680" w:type="dxa"/>
            <w:vAlign w:val="bottom"/>
          </w:tcPr>
          <w:p>
            <w:pPr>
              <w:spacing w:after="0"/>
              <w:rPr>
                <w:sz w:val="6"/>
                <w:szCs w:val="6"/>
                <w:color w:val="auto"/>
              </w:rPr>
            </w:pPr>
          </w:p>
        </w:tc>
        <w:tc>
          <w:tcPr>
            <w:tcW w:w="1000" w:type="dxa"/>
            <w:vAlign w:val="bottom"/>
            <w:vMerge w:val="restart"/>
          </w:tcPr>
          <w:p>
            <w:pPr>
              <w:ind w:left="20"/>
              <w:spacing w:after="0"/>
              <w:rPr>
                <w:sz w:val="20"/>
                <w:szCs w:val="20"/>
                <w:color w:val="auto"/>
              </w:rPr>
            </w:pPr>
            <w:r>
              <w:rPr>
                <w:rFonts w:ascii="Arial" w:cs="Arial" w:eastAsia="Arial" w:hAnsi="Arial"/>
                <w:sz w:val="10"/>
                <w:szCs w:val="10"/>
                <w:color w:val="auto"/>
              </w:rPr>
              <w:t>(Middle)</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2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14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60" w:type="dxa"/>
            <w:vAlign w:val="bottom"/>
            <w:gridSpan w:val="5"/>
          </w:tcPr>
          <w:p>
            <w:pPr>
              <w:spacing w:after="0"/>
              <w:rPr>
                <w:sz w:val="20"/>
                <w:szCs w:val="20"/>
                <w:color w:val="auto"/>
              </w:rPr>
            </w:pPr>
            <w:r>
              <w:rPr>
                <w:rFonts w:ascii="Arial" w:cs="Arial" w:eastAsia="Arial" w:hAnsi="Arial"/>
                <w:sz w:val="10"/>
                <w:szCs w:val="10"/>
                <w:color w:val="auto"/>
                <w:w w:val="98"/>
              </w:rPr>
              <w:t>3. Date of Earliest Transaction (Month/Day/Year)</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2001 WESTSIDE PARKWAY</w:t>
            </w: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11/25/2022</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SUITE 155</w:t>
            </w: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2660" w:type="dxa"/>
            <w:vAlign w:val="bottom"/>
            <w:gridSpan w:val="7"/>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2600" w:type="dxa"/>
            <w:vAlign w:val="bottom"/>
            <w:gridSpan w:val="6"/>
            <w:vMerge w:val="restart"/>
          </w:tcPr>
          <w:p>
            <w:pPr>
              <w:ind w:left="40"/>
              <w:spacing w:after="0"/>
              <w:rPr>
                <w:sz w:val="20"/>
                <w:szCs w:val="20"/>
                <w:color w:val="auto"/>
              </w:rPr>
            </w:pPr>
            <w:r>
              <w:rPr>
                <w:rFonts w:ascii="Arial" w:cs="Arial" w:eastAsia="Arial" w:hAnsi="Arial"/>
                <w:sz w:val="10"/>
                <w:szCs w:val="10"/>
                <w:color w:val="auto"/>
                <w:w w:val="99"/>
              </w:rPr>
              <w:t>6. Individual or Joint/Group Filing (Check Applicable Line)</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0"/>
                <w:szCs w:val="10"/>
                <w:color w:val="auto"/>
              </w:rPr>
              <w:t>(Street)</w:t>
            </w: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2660" w:type="dxa"/>
            <w:vAlign w:val="bottom"/>
            <w:gridSpan w:val="7"/>
            <w:vMerge w:val="continue"/>
          </w:tcPr>
          <w:p>
            <w:pPr>
              <w:spacing w:after="0"/>
              <w:rPr>
                <w:sz w:val="5"/>
                <w:szCs w:val="5"/>
                <w:color w:val="auto"/>
              </w:rPr>
            </w:pPr>
          </w:p>
        </w:tc>
        <w:tc>
          <w:tcPr>
            <w:tcW w:w="4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2600" w:type="dxa"/>
            <w:vAlign w:val="bottom"/>
            <w:gridSpan w:val="6"/>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jc w:val="right"/>
              <w:ind w:right="4"/>
              <w:spacing w:after="0" w:line="149" w:lineRule="exact"/>
              <w:rPr>
                <w:sz w:val="20"/>
                <w:szCs w:val="20"/>
                <w:color w:val="auto"/>
              </w:rPr>
            </w:pPr>
            <w:r>
              <w:rPr>
                <w:rFonts w:ascii="Times New Roman" w:cs="Times New Roman" w:eastAsia="Times New Roman" w:hAnsi="Times New Roman"/>
                <w:sz w:val="13"/>
                <w:szCs w:val="13"/>
                <w:color w:val="0000FF"/>
              </w:rPr>
              <w:t>X</w:t>
            </w:r>
          </w:p>
        </w:tc>
        <w:tc>
          <w:tcPr>
            <w:tcW w:w="140" w:type="dxa"/>
            <w:vAlign w:val="bottom"/>
          </w:tcPr>
          <w:p>
            <w:pPr>
              <w:spacing w:after="0"/>
              <w:rPr>
                <w:sz w:val="12"/>
                <w:szCs w:val="12"/>
                <w:color w:val="auto"/>
              </w:rPr>
            </w:pPr>
          </w:p>
        </w:tc>
        <w:tc>
          <w:tcPr>
            <w:tcW w:w="2040" w:type="dxa"/>
            <w:vAlign w:val="bottom"/>
            <w:gridSpan w:val="4"/>
          </w:tcPr>
          <w:p>
            <w:pPr>
              <w:ind w:left="20"/>
              <w:spacing w:after="0"/>
              <w:rPr>
                <w:sz w:val="20"/>
                <w:szCs w:val="20"/>
                <w:color w:val="auto"/>
              </w:rPr>
            </w:pPr>
            <w:r>
              <w:rPr>
                <w:rFonts w:ascii="Arial" w:cs="Arial" w:eastAsia="Arial" w:hAnsi="Arial"/>
                <w:sz w:val="10"/>
                <w:szCs w:val="10"/>
                <w:color w:val="auto"/>
              </w:rPr>
              <w:t>Form filed by One Reporting Person</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ALPHARETTA</w:t>
            </w: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GA</w:t>
            </w:r>
          </w:p>
        </w:tc>
        <w:tc>
          <w:tcPr>
            <w:tcW w:w="680" w:type="dxa"/>
            <w:vAlign w:val="bottom"/>
          </w:tcPr>
          <w:p>
            <w:pPr>
              <w:spacing w:after="0"/>
              <w:rPr>
                <w:sz w:val="16"/>
                <w:szCs w:val="16"/>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30004</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60" w:type="dxa"/>
            <w:vAlign w:val="bottom"/>
            <w:gridSpan w:val="6"/>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spacing w:after="0"/>
              <w:rPr>
                <w:sz w:val="20"/>
                <w:szCs w:val="20"/>
                <w:color w:val="auto"/>
              </w:rPr>
            </w:pPr>
            <w:r>
              <w:rPr>
                <w:rFonts w:ascii="Arial" w:cs="Arial" w:eastAsia="Arial" w:hAnsi="Arial"/>
                <w:sz w:val="10"/>
                <w:szCs w:val="10"/>
                <w:color w:val="auto"/>
              </w:rPr>
              <w:t>(City)</w:t>
            </w:r>
          </w:p>
        </w:tc>
        <w:tc>
          <w:tcPr>
            <w:tcW w:w="640" w:type="dxa"/>
            <w:vAlign w:val="bottom"/>
          </w:tcPr>
          <w:p>
            <w:pPr>
              <w:ind w:left="100"/>
              <w:spacing w:after="0"/>
              <w:rPr>
                <w:sz w:val="20"/>
                <w:szCs w:val="20"/>
                <w:color w:val="auto"/>
              </w:rPr>
            </w:pPr>
            <w:r>
              <w:rPr>
                <w:rFonts w:ascii="Arial" w:cs="Arial" w:eastAsia="Arial" w:hAnsi="Arial"/>
                <w:sz w:val="10"/>
                <w:szCs w:val="10"/>
                <w:color w:val="auto"/>
              </w:rPr>
              <w:t>(State)</w:t>
            </w:r>
          </w:p>
        </w:tc>
        <w:tc>
          <w:tcPr>
            <w:tcW w:w="68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0"/>
                <w:szCs w:val="10"/>
                <w:color w:val="auto"/>
              </w:rPr>
              <w:t>(Zip)</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2240" w:type="dxa"/>
            <w:vAlign w:val="bottom"/>
            <w:tcBorders>
              <w:bottom w:val="single" w:sz="8" w:color="2C2C2C"/>
            </w:tcBorders>
            <w:gridSpan w:val="6"/>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0" w:type="dxa"/>
            <w:vAlign w:val="bottom"/>
            <w:tcBorders>
              <w:top w:val="single" w:sz="8" w:color="808080"/>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1060" w:type="dxa"/>
            <w:vAlign w:val="bottom"/>
            <w:tcBorders>
              <w:top w:val="single" w:sz="8" w:color="2C2C2C"/>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640" w:type="dxa"/>
            <w:vAlign w:val="bottom"/>
            <w:tcBorders>
              <w:top w:val="single" w:sz="8" w:color="2C2C2C"/>
            </w:tcBorders>
          </w:tcPr>
          <w:p>
            <w:pPr>
              <w:spacing w:after="0"/>
              <w:rPr>
                <w:sz w:val="16"/>
                <w:szCs w:val="16"/>
                <w:color w:val="auto"/>
              </w:rPr>
            </w:pPr>
          </w:p>
        </w:tc>
        <w:tc>
          <w:tcPr>
            <w:tcW w:w="680" w:type="dxa"/>
            <w:vAlign w:val="bottom"/>
            <w:tcBorders>
              <w:top w:val="single" w:sz="8" w:color="2C2C2C"/>
            </w:tcBorders>
          </w:tcPr>
          <w:p>
            <w:pPr>
              <w:spacing w:after="0"/>
              <w:rPr>
                <w:sz w:val="16"/>
                <w:szCs w:val="16"/>
                <w:color w:val="auto"/>
              </w:rPr>
            </w:pPr>
          </w:p>
        </w:tc>
        <w:tc>
          <w:tcPr>
            <w:tcW w:w="5560" w:type="dxa"/>
            <w:vAlign w:val="bottom"/>
            <w:tcBorders>
              <w:top w:val="single" w:sz="8" w:color="2C2C2C"/>
            </w:tcBorders>
            <w:gridSpan w:val="15"/>
          </w:tcPr>
          <w:p>
            <w:pPr>
              <w:jc w:val="center"/>
              <w:ind w:left="286"/>
              <w:spacing w:after="0"/>
              <w:rPr>
                <w:sz w:val="20"/>
                <w:szCs w:val="20"/>
                <w:color w:val="auto"/>
              </w:rPr>
            </w:pPr>
            <w:r>
              <w:rPr>
                <w:rFonts w:ascii="Arial" w:cs="Arial" w:eastAsia="Arial" w:hAnsi="Arial"/>
                <w:sz w:val="13"/>
                <w:szCs w:val="13"/>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16"/>
                <w:szCs w:val="16"/>
                <w:color w:val="auto"/>
              </w:rPr>
            </w:pPr>
          </w:p>
        </w:tc>
        <w:tc>
          <w:tcPr>
            <w:tcW w:w="680" w:type="dxa"/>
            <w:vAlign w:val="bottom"/>
            <w:tcBorders>
              <w:top w:val="single" w:sz="8" w:color="2C2C2C"/>
            </w:tcBorders>
          </w:tcPr>
          <w:p>
            <w:pPr>
              <w:spacing w:after="0"/>
              <w:rPr>
                <w:sz w:val="16"/>
                <w:szCs w:val="16"/>
                <w:color w:val="auto"/>
              </w:rPr>
            </w:pPr>
          </w:p>
        </w:tc>
        <w:tc>
          <w:tcPr>
            <w:tcW w:w="380" w:type="dxa"/>
            <w:vAlign w:val="bottom"/>
            <w:tcBorders>
              <w:top w:val="single" w:sz="8" w:color="2C2C2C"/>
            </w:tcBorders>
          </w:tcPr>
          <w:p>
            <w:pPr>
              <w:spacing w:after="0"/>
              <w:rPr>
                <w:sz w:val="16"/>
                <w:szCs w:val="16"/>
                <w:color w:val="auto"/>
              </w:rPr>
            </w:pPr>
          </w:p>
        </w:tc>
        <w:tc>
          <w:tcPr>
            <w:tcW w:w="300" w:type="dxa"/>
            <w:vAlign w:val="bottom"/>
            <w:tcBorders>
              <w:top w:val="single" w:sz="8" w:color="2C2C2C"/>
            </w:tcBorders>
          </w:tcPr>
          <w:p>
            <w:pPr>
              <w:spacing w:after="0"/>
              <w:rPr>
                <w:sz w:val="16"/>
                <w:szCs w:val="16"/>
                <w:color w:val="auto"/>
              </w:rPr>
            </w:pPr>
          </w:p>
        </w:tc>
        <w:tc>
          <w:tcPr>
            <w:tcW w:w="680" w:type="dxa"/>
            <w:vAlign w:val="bottom"/>
            <w:tcBorders>
              <w:top w:val="single" w:sz="8" w:color="2C2C2C"/>
            </w:tcBorders>
          </w:tcPr>
          <w:p>
            <w:pPr>
              <w:spacing w:after="0"/>
              <w:rPr>
                <w:sz w:val="16"/>
                <w:szCs w:val="16"/>
                <w:color w:val="auto"/>
              </w:rPr>
            </w:pPr>
          </w:p>
        </w:tc>
        <w:tc>
          <w:tcPr>
            <w:tcW w:w="700" w:type="dxa"/>
            <w:vAlign w:val="bottom"/>
            <w:tcBorders>
              <w:top w:val="single" w:sz="8" w:color="2C2C2C"/>
            </w:tcBorders>
          </w:tcPr>
          <w:p>
            <w:pPr>
              <w:spacing w:after="0"/>
              <w:rPr>
                <w:sz w:val="16"/>
                <w:szCs w:val="16"/>
                <w:color w:val="auto"/>
              </w:rPr>
            </w:pPr>
          </w:p>
        </w:tc>
        <w:tc>
          <w:tcPr>
            <w:tcW w:w="20" w:type="dxa"/>
            <w:vAlign w:val="bottom"/>
            <w:tcBorders>
              <w:top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140" w:type="dxa"/>
            <w:vAlign w:val="bottom"/>
            <w:tcBorders>
              <w:bottom w:val="single" w:sz="8" w:color="2C2C2C"/>
            </w:tcBorders>
            <w:gridSpan w:val="2"/>
          </w:tcPr>
          <w:p>
            <w:pPr>
              <w:spacing w:after="0" w:line="20" w:lineRule="exact"/>
              <w:rPr>
                <w:sz w:val="1"/>
                <w:szCs w:val="1"/>
                <w:color w:val="auto"/>
              </w:rPr>
            </w:pPr>
          </w:p>
        </w:tc>
        <w:tc>
          <w:tcPr>
            <w:tcW w:w="720" w:type="dxa"/>
            <w:vAlign w:val="bottom"/>
            <w:tcBorders>
              <w:bottom w:val="single" w:sz="8" w:color="2C2C2C"/>
            </w:tcBorders>
            <w:gridSpan w:val="2"/>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gridSpan w:val="3"/>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940" w:type="dxa"/>
            <w:vAlign w:val="bottom"/>
            <w:tcBorders>
              <w:bottom w:val="single" w:sz="8" w:color="2C2C2C"/>
            </w:tcBorders>
            <w:gridSpan w:val="2"/>
          </w:tcPr>
          <w:p>
            <w:pPr>
              <w:spacing w:after="0" w:line="20" w:lineRule="exact"/>
              <w:rPr>
                <w:sz w:val="1"/>
                <w:szCs w:val="1"/>
                <w:color w:val="auto"/>
              </w:rPr>
            </w:pPr>
          </w:p>
        </w:tc>
        <w:tc>
          <w:tcPr>
            <w:tcW w:w="700" w:type="dxa"/>
            <w:vAlign w:val="bottom"/>
            <w:tcBorders>
              <w:bottom w:val="single" w:sz="8" w:color="2C2C2C"/>
            </w:tcBorders>
            <w:gridSpan w:val="2"/>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980" w:type="dxa"/>
            <w:vAlign w:val="bottom"/>
            <w:tcBorders>
              <w:bottom w:val="single" w:sz="8" w:color="2C2C2C"/>
            </w:tcBorders>
            <w:gridSpan w:val="5"/>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gridSpan w:val="2"/>
          </w:tcPr>
          <w:p>
            <w:pPr>
              <w:spacing w:after="0" w:line="20" w:lineRule="exact"/>
              <w:rPr>
                <w:sz w:val="1"/>
                <w:szCs w:val="1"/>
                <w:color w:val="auto"/>
              </w:rPr>
            </w:pPr>
          </w:p>
        </w:tc>
        <w:tc>
          <w:tcPr>
            <w:tcW w:w="980" w:type="dxa"/>
            <w:vAlign w:val="bottom"/>
            <w:tcBorders>
              <w:bottom w:val="single" w:sz="8" w:color="2C2C2C"/>
            </w:tcBorders>
            <w:gridSpan w:val="2"/>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6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6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60" w:type="dxa"/>
            <w:vAlign w:val="bottom"/>
            <w:gridSpan w:val="4"/>
          </w:tcPr>
          <w:p>
            <w:pPr>
              <w:ind w:left="18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2"/>
          </w:tcPr>
          <w:p>
            <w:pPr>
              <w:ind w:left="16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80" w:type="dxa"/>
            <w:vAlign w:val="bottom"/>
          </w:tcPr>
          <w:p>
            <w:pPr>
              <w:spacing w:after="0"/>
              <w:rPr>
                <w:sz w:val="11"/>
                <w:szCs w:val="11"/>
                <w:color w:val="auto"/>
              </w:rPr>
            </w:pPr>
          </w:p>
        </w:tc>
        <w:tc>
          <w:tcPr>
            <w:tcW w:w="1980" w:type="dxa"/>
            <w:vAlign w:val="bottom"/>
            <w:gridSpan w:val="5"/>
          </w:tcPr>
          <w:p>
            <w:pPr>
              <w:ind w:left="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8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60" w:type="dxa"/>
            <w:vAlign w:val="bottom"/>
            <w:gridSpan w:val="4"/>
          </w:tcPr>
          <w:p>
            <w:pPr>
              <w:ind w:left="180"/>
              <w:spacing w:after="0" w:line="101" w:lineRule="exact"/>
              <w:rPr>
                <w:sz w:val="20"/>
                <w:szCs w:val="20"/>
                <w:color w:val="auto"/>
              </w:rPr>
            </w:pPr>
            <w:r>
              <w:rPr>
                <w:rFonts w:ascii="Arial" w:cs="Arial" w:eastAsia="Arial" w:hAnsi="Arial"/>
                <w:sz w:val="9"/>
                <w:szCs w:val="9"/>
                <w:b w:val="1"/>
                <w:bCs w:val="1"/>
                <w:color w:val="auto"/>
              </w:rPr>
              <w:t>Date</w:t>
            </w:r>
          </w:p>
        </w:tc>
        <w:tc>
          <w:tcPr>
            <w:tcW w:w="940" w:type="dxa"/>
            <w:vAlign w:val="bottom"/>
            <w:gridSpan w:val="2"/>
          </w:tcPr>
          <w:p>
            <w:pPr>
              <w:ind w:left="160"/>
              <w:spacing w:after="0" w:line="101"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6"/>
          </w:tcPr>
          <w:p>
            <w:pPr>
              <w:ind w:left="60"/>
              <w:spacing w:after="0" w:line="101" w:lineRule="exact"/>
              <w:rPr>
                <w:sz w:val="20"/>
                <w:szCs w:val="20"/>
                <w:color w:val="auto"/>
              </w:rPr>
            </w:pPr>
            <w:r>
              <w:rPr>
                <w:rFonts w:ascii="Arial" w:cs="Arial" w:eastAsia="Arial" w:hAnsi="Arial"/>
                <w:sz w:val="9"/>
                <w:szCs w:val="9"/>
                <w:b w:val="1"/>
                <w:bCs w:val="1"/>
                <w:color w:val="auto"/>
              </w:rPr>
              <w:t>Code (Instr. 8)   (D) (Instr. 3, 4 and 5)</w:t>
            </w: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Beneficially Owned</w:t>
            </w:r>
          </w:p>
        </w:tc>
        <w:tc>
          <w:tcPr>
            <w:tcW w:w="9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Direct (D) or</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320" w:type="dxa"/>
            <w:vAlign w:val="bottom"/>
            <w:gridSpan w:val="5"/>
          </w:tcPr>
          <w:p>
            <w:pPr>
              <w:ind w:left="180"/>
              <w:spacing w:after="0" w:line="101" w:lineRule="exact"/>
              <w:rPr>
                <w:sz w:val="20"/>
                <w:szCs w:val="20"/>
                <w:color w:val="auto"/>
              </w:rPr>
            </w:pPr>
            <w:r>
              <w:rPr>
                <w:rFonts w:ascii="Arial" w:cs="Arial" w:eastAsia="Arial" w:hAnsi="Arial"/>
                <w:sz w:val="9"/>
                <w:szCs w:val="9"/>
                <w:b w:val="1"/>
                <w:bCs w:val="1"/>
                <w:color w:val="auto"/>
              </w:rPr>
              <w:t>(Month/Day/Year)  if any</w:t>
            </w:r>
          </w:p>
        </w:tc>
        <w:tc>
          <w:tcPr>
            <w:tcW w:w="480" w:type="dxa"/>
            <w:vAlign w:val="bottom"/>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Following Reported</w:t>
            </w:r>
          </w:p>
        </w:tc>
        <w:tc>
          <w:tcPr>
            <w:tcW w:w="9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940" w:type="dxa"/>
            <w:vAlign w:val="bottom"/>
            <w:gridSpan w:val="2"/>
          </w:tcPr>
          <w:p>
            <w:pPr>
              <w:ind w:left="160"/>
              <w:spacing w:after="0" w:line="71"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32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80" w:type="dxa"/>
            <w:vAlign w:val="bottom"/>
          </w:tcPr>
          <w:p>
            <w:pPr>
              <w:spacing w:after="0"/>
              <w:rPr>
                <w:sz w:val="6"/>
                <w:szCs w:val="6"/>
                <w:color w:val="auto"/>
              </w:rPr>
            </w:pPr>
          </w:p>
        </w:tc>
        <w:tc>
          <w:tcPr>
            <w:tcW w:w="420" w:type="dxa"/>
            <w:vAlign w:val="bottom"/>
            <w:vMerge w:val="restart"/>
          </w:tcPr>
          <w:p>
            <w:pPr>
              <w:ind w:left="20"/>
              <w:spacing w:after="0"/>
              <w:rPr>
                <w:sz w:val="20"/>
                <w:szCs w:val="20"/>
                <w:color w:val="auto"/>
              </w:rPr>
            </w:pPr>
            <w:r>
              <w:rPr>
                <w:rFonts w:ascii="Arial" w:cs="Arial" w:eastAsia="Arial" w:hAnsi="Arial"/>
                <w:sz w:val="9"/>
                <w:szCs w:val="9"/>
                <w:b w:val="1"/>
                <w:bCs w:val="1"/>
                <w:color w:val="auto"/>
              </w:rPr>
              <w:t>Amount</w:t>
            </w:r>
          </w:p>
        </w:tc>
        <w:tc>
          <w:tcPr>
            <w:tcW w:w="420" w:type="dxa"/>
            <w:vAlign w:val="bottom"/>
          </w:tcPr>
          <w:p>
            <w:pPr>
              <w:spacing w:after="0"/>
              <w:rPr>
                <w:sz w:val="6"/>
                <w:szCs w:val="6"/>
                <w:color w:val="auto"/>
              </w:rPr>
            </w:pPr>
          </w:p>
        </w:tc>
        <w:tc>
          <w:tcPr>
            <w:tcW w:w="48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gridSpan w:val="2"/>
            <w:vMerge w:val="restart"/>
          </w:tcPr>
          <w:p>
            <w:pPr>
              <w:jc w:val="right"/>
              <w:ind w:right="324"/>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1" w:lineRule="exact"/>
              <w:rPr>
                <w:sz w:val="20"/>
                <w:szCs w:val="20"/>
                <w:color w:val="auto"/>
              </w:rPr>
            </w:pPr>
            <w:r>
              <w:rPr>
                <w:rFonts w:ascii="Arial" w:cs="Arial" w:eastAsia="Arial" w:hAnsi="Arial"/>
                <w:sz w:val="8"/>
                <w:szCs w:val="8"/>
                <w:b w:val="1"/>
                <w:bCs w:val="1"/>
                <w:color w:val="auto"/>
              </w:rPr>
              <w:t>Transaction(s) (Instr. 3</w:t>
            </w: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gridSpan w:val="2"/>
          </w:tcPr>
          <w:p>
            <w:pPr>
              <w:spacing w:after="0" w:line="71"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82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Hayden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Anderson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60" w:type="dxa"/>
            <w:vAlign w:val="bottom"/>
            <w:gridSpan w:val="4"/>
          </w:tcPr>
          <w:p>
            <w:pPr>
              <w:ind w:left="240"/>
              <w:spacing w:after="0"/>
              <w:rPr>
                <w:sz w:val="20"/>
                <w:szCs w:val="20"/>
                <w:color w:val="auto"/>
              </w:rPr>
            </w:pPr>
            <w:r>
              <w:rPr>
                <w:rFonts w:ascii="Times New Roman" w:cs="Times New Roman" w:eastAsia="Times New Roman" w:hAnsi="Times New Roman"/>
                <w:sz w:val="13"/>
                <w:szCs w:val="13"/>
                <w:color w:val="0000FF"/>
              </w:rPr>
              <w:t>11/25/2022</w:t>
            </w: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ind w:left="200"/>
              <w:spacing w:after="0"/>
              <w:rPr>
                <w:sz w:val="20"/>
                <w:szCs w:val="20"/>
                <w:color w:val="auto"/>
              </w:rPr>
            </w:pPr>
            <w:r>
              <w:rPr>
                <w:rFonts w:ascii="Times New Roman" w:cs="Times New Roman" w:eastAsia="Times New Roman" w:hAnsi="Times New Roman"/>
                <w:sz w:val="10"/>
                <w:szCs w:val="10"/>
                <w:color w:val="0000FF"/>
              </w:rPr>
              <w:t>P</w:t>
            </w:r>
          </w:p>
        </w:tc>
        <w:tc>
          <w:tcPr>
            <w:tcW w:w="320" w:type="dxa"/>
            <w:vAlign w:val="bottom"/>
          </w:tcPr>
          <w:p>
            <w:pPr>
              <w:spacing w:after="0"/>
              <w:rPr>
                <w:sz w:val="13"/>
                <w:szCs w:val="13"/>
                <w:color w:val="auto"/>
              </w:rPr>
            </w:pPr>
          </w:p>
        </w:tc>
        <w:tc>
          <w:tcPr>
            <w:tcW w:w="920" w:type="dxa"/>
            <w:vAlign w:val="bottom"/>
            <w:gridSpan w:val="3"/>
          </w:tcPr>
          <w:p>
            <w:pPr>
              <w:jc w:val="right"/>
              <w:ind w:right="255"/>
              <w:spacing w:after="0"/>
              <w:rPr>
                <w:sz w:val="20"/>
                <w:szCs w:val="20"/>
                <w:color w:val="auto"/>
              </w:rPr>
            </w:pPr>
            <w:r>
              <w:rPr>
                <w:rFonts w:ascii="Times New Roman" w:cs="Times New Roman" w:eastAsia="Times New Roman" w:hAnsi="Times New Roman"/>
                <w:sz w:val="13"/>
                <w:szCs w:val="13"/>
                <w:color w:val="0000FF"/>
              </w:rPr>
              <w:t>2,750</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gridSpan w:val="2"/>
          </w:tcPr>
          <w:p>
            <w:pPr>
              <w:jc w:val="right"/>
              <w:ind w:right="124"/>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5.55</w:t>
            </w:r>
          </w:p>
        </w:tc>
        <w:tc>
          <w:tcPr>
            <w:tcW w:w="82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0000FF"/>
              </w:rPr>
              <w:t>8,750</w:t>
            </w: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I</w:t>
            </w:r>
          </w:p>
        </w:tc>
        <w:tc>
          <w:tcPr>
            <w:tcW w:w="7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Rogers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Hipp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UTMA</w:t>
            </w:r>
            <w:r>
              <w:rPr>
                <w:rFonts w:ascii="Times New Roman" w:cs="Times New Roman" w:eastAsia="Times New Roman" w:hAnsi="Times New Roman"/>
                <w:sz w:val="16"/>
                <w:szCs w:val="16"/>
                <w:color w:val="008000"/>
                <w:vertAlign w:val="superscript"/>
              </w:rPr>
              <w:t>(1)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220" w:type="dxa"/>
            <w:vAlign w:val="bottom"/>
            <w:tcBorders>
              <w:top w:val="single" w:sz="8" w:color="2C2C2C"/>
            </w:tcBorders>
            <w:gridSpan w:val="3"/>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64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2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40" w:type="dxa"/>
            <w:vAlign w:val="bottom"/>
            <w:tcBorders>
              <w:top w:val="single" w:sz="8" w:color="2C2C2C"/>
            </w:tcBorders>
          </w:tcPr>
          <w:p>
            <w:pPr>
              <w:spacing w:after="0"/>
              <w:rPr>
                <w:sz w:val="17"/>
                <w:szCs w:val="17"/>
                <w:color w:val="auto"/>
              </w:rPr>
            </w:pPr>
          </w:p>
        </w:tc>
        <w:tc>
          <w:tcPr>
            <w:tcW w:w="520" w:type="dxa"/>
            <w:vAlign w:val="bottom"/>
            <w:tcBorders>
              <w:top w:val="single" w:sz="8" w:color="2C2C2C"/>
            </w:tcBorders>
          </w:tcPr>
          <w:p>
            <w:pPr>
              <w:spacing w:after="0"/>
              <w:rPr>
                <w:sz w:val="17"/>
                <w:szCs w:val="17"/>
                <w:color w:val="auto"/>
              </w:rPr>
            </w:pPr>
          </w:p>
        </w:tc>
        <w:tc>
          <w:tcPr>
            <w:tcW w:w="460" w:type="dxa"/>
            <w:vAlign w:val="bottom"/>
            <w:tcBorders>
              <w:top w:val="single" w:sz="8" w:color="2C2C2C"/>
            </w:tcBorders>
          </w:tcPr>
          <w:p>
            <w:pPr>
              <w:spacing w:after="0"/>
              <w:rPr>
                <w:sz w:val="17"/>
                <w:szCs w:val="17"/>
                <w:color w:val="auto"/>
              </w:rPr>
            </w:pPr>
          </w:p>
        </w:tc>
        <w:tc>
          <w:tcPr>
            <w:tcW w:w="480" w:type="dxa"/>
            <w:vAlign w:val="bottom"/>
            <w:tcBorders>
              <w:top w:val="single" w:sz="8" w:color="2C2C2C"/>
            </w:tcBorders>
          </w:tcPr>
          <w:p>
            <w:pPr>
              <w:spacing w:after="0"/>
              <w:rPr>
                <w:sz w:val="17"/>
                <w:szCs w:val="17"/>
                <w:color w:val="auto"/>
              </w:rPr>
            </w:pPr>
          </w:p>
        </w:tc>
        <w:tc>
          <w:tcPr>
            <w:tcW w:w="38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420" w:type="dxa"/>
            <w:vAlign w:val="bottom"/>
            <w:tcBorders>
              <w:top w:val="single" w:sz="8" w:color="2C2C2C"/>
            </w:tcBorders>
          </w:tcPr>
          <w:p>
            <w:pPr>
              <w:spacing w:after="0"/>
              <w:rPr>
                <w:sz w:val="17"/>
                <w:szCs w:val="17"/>
                <w:color w:val="auto"/>
              </w:rPr>
            </w:pPr>
          </w:p>
        </w:tc>
        <w:tc>
          <w:tcPr>
            <w:tcW w:w="420" w:type="dxa"/>
            <w:vAlign w:val="bottom"/>
            <w:tcBorders>
              <w:top w:val="single" w:sz="8" w:color="2C2C2C"/>
            </w:tcBorders>
          </w:tcPr>
          <w:p>
            <w:pPr>
              <w:spacing w:after="0"/>
              <w:rPr>
                <w:sz w:val="17"/>
                <w:szCs w:val="17"/>
                <w:color w:val="auto"/>
              </w:rPr>
            </w:pPr>
          </w:p>
        </w:tc>
        <w:tc>
          <w:tcPr>
            <w:tcW w:w="480" w:type="dxa"/>
            <w:vAlign w:val="bottom"/>
            <w:tcBorders>
              <w:top w:val="single" w:sz="8" w:color="2C2C2C"/>
            </w:tcBorders>
          </w:tcPr>
          <w:p>
            <w:pPr>
              <w:spacing w:after="0"/>
              <w:rPr>
                <w:sz w:val="17"/>
                <w:szCs w:val="17"/>
                <w:color w:val="auto"/>
              </w:rPr>
            </w:pPr>
          </w:p>
        </w:tc>
        <w:tc>
          <w:tcPr>
            <w:tcW w:w="240" w:type="dxa"/>
            <w:vAlign w:val="bottom"/>
            <w:tcBorders>
              <w:top w:val="single" w:sz="8" w:color="2C2C2C"/>
            </w:tcBorders>
          </w:tcPr>
          <w:p>
            <w:pPr>
              <w:spacing w:after="0"/>
              <w:rPr>
                <w:sz w:val="17"/>
                <w:szCs w:val="17"/>
                <w:color w:val="auto"/>
              </w:rPr>
            </w:pPr>
          </w:p>
        </w:tc>
        <w:tc>
          <w:tcPr>
            <w:tcW w:w="420" w:type="dxa"/>
            <w:vAlign w:val="bottom"/>
            <w:tcBorders>
              <w:top w:val="single" w:sz="8" w:color="2C2C2C"/>
            </w:tcBorders>
          </w:tcPr>
          <w:p>
            <w:pPr>
              <w:spacing w:after="0"/>
              <w:rPr>
                <w:sz w:val="17"/>
                <w:szCs w:val="17"/>
                <w:color w:val="auto"/>
              </w:rPr>
            </w:pPr>
          </w:p>
        </w:tc>
        <w:tc>
          <w:tcPr>
            <w:tcW w:w="820" w:type="dxa"/>
            <w:vAlign w:val="bottom"/>
            <w:tcBorders>
              <w:top w:val="single" w:sz="8" w:color="2C2C2C"/>
            </w:tcBorders>
            <w:gridSpan w:val="2"/>
          </w:tcPr>
          <w:p>
            <w:pPr>
              <w:jc w:val="right"/>
              <w:spacing w:after="0"/>
              <w:rPr>
                <w:sz w:val="20"/>
                <w:szCs w:val="20"/>
                <w:color w:val="auto"/>
              </w:rPr>
            </w:pPr>
            <w:r>
              <w:rPr>
                <w:rFonts w:ascii="Times New Roman" w:cs="Times New Roman" w:eastAsia="Times New Roman" w:hAnsi="Times New Roman"/>
                <w:sz w:val="13"/>
                <w:szCs w:val="13"/>
                <w:color w:val="0000FF"/>
              </w:rPr>
              <w:t>124,732</w:t>
            </w:r>
          </w:p>
        </w:tc>
        <w:tc>
          <w:tcPr>
            <w:tcW w:w="38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Borders>
              <w:top w:val="single" w:sz="8" w:color="2C2C2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340" w:type="dxa"/>
            <w:vAlign w:val="bottom"/>
            <w:tcBorders>
              <w:bottom w:val="single" w:sz="8" w:color="2C2C2C"/>
            </w:tcBorders>
            <w:gridSpan w:val="4"/>
          </w:tcPr>
          <w:p>
            <w:pPr>
              <w:spacing w:after="0"/>
              <w:rPr>
                <w:sz w:val="7"/>
                <w:szCs w:val="7"/>
                <w:color w:val="auto"/>
              </w:rPr>
            </w:pPr>
          </w:p>
        </w:tc>
        <w:tc>
          <w:tcPr>
            <w:tcW w:w="2240" w:type="dxa"/>
            <w:vAlign w:val="bottom"/>
            <w:tcBorders>
              <w:bottom w:val="single" w:sz="8" w:color="2C2C2C"/>
            </w:tcBorders>
            <w:gridSpan w:val="6"/>
          </w:tcPr>
          <w:p>
            <w:pPr>
              <w:spacing w:after="0"/>
              <w:rPr>
                <w:sz w:val="7"/>
                <w:szCs w:val="7"/>
                <w:color w:val="auto"/>
              </w:rPr>
            </w:pPr>
          </w:p>
        </w:tc>
        <w:tc>
          <w:tcPr>
            <w:tcW w:w="198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Borders>
              <w:top w:val="single" w:sz="8" w:color="808080"/>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1060" w:type="dxa"/>
            <w:vAlign w:val="bottom"/>
            <w:tcBorders>
              <w:top w:val="single" w:sz="8" w:color="2C2C2C"/>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64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5560" w:type="dxa"/>
            <w:vAlign w:val="bottom"/>
            <w:tcBorders>
              <w:top w:val="single" w:sz="8" w:color="2C2C2C"/>
            </w:tcBorders>
            <w:gridSpan w:val="15"/>
          </w:tcPr>
          <w:p>
            <w:pPr>
              <w:jc w:val="center"/>
              <w:ind w:left="286"/>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38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70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900" w:type="dxa"/>
            <w:vAlign w:val="bottom"/>
            <w:gridSpan w:val="12"/>
          </w:tcPr>
          <w:p>
            <w:pPr>
              <w:jc w:val="center"/>
              <w:spacing w:after="0"/>
              <w:rPr>
                <w:sz w:val="20"/>
                <w:szCs w:val="20"/>
                <w:color w:val="auto"/>
              </w:rPr>
            </w:pPr>
            <w:r>
              <w:rPr>
                <w:rFonts w:ascii="Arial" w:cs="Arial" w:eastAsia="Arial" w:hAnsi="Arial"/>
                <w:sz w:val="13"/>
                <w:szCs w:val="13"/>
                <w:b w:val="1"/>
                <w:bCs w:val="1"/>
                <w:color w:val="auto"/>
                <w:w w:val="99"/>
              </w:rPr>
              <w:t>(e.g., puts, calls, warrants, options, convertible securities)</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140" w:type="dxa"/>
            <w:vAlign w:val="bottom"/>
            <w:tcBorders>
              <w:bottom w:val="single" w:sz="8" w:color="2C2C2C"/>
            </w:tcBorders>
            <w:gridSpan w:val="2"/>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gridSpan w:val="3"/>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940" w:type="dxa"/>
            <w:vAlign w:val="bottom"/>
            <w:tcBorders>
              <w:bottom w:val="single" w:sz="8" w:color="2C2C2C"/>
            </w:tcBorders>
            <w:gridSpan w:val="2"/>
          </w:tcPr>
          <w:p>
            <w:pPr>
              <w:spacing w:after="0" w:line="20" w:lineRule="exact"/>
              <w:rPr>
                <w:sz w:val="1"/>
                <w:szCs w:val="1"/>
                <w:color w:val="auto"/>
              </w:rPr>
            </w:pPr>
          </w:p>
        </w:tc>
        <w:tc>
          <w:tcPr>
            <w:tcW w:w="780" w:type="dxa"/>
            <w:vAlign w:val="bottom"/>
            <w:tcBorders>
              <w:bottom w:val="single" w:sz="8" w:color="2C2C2C"/>
            </w:tcBorders>
            <w:gridSpan w:val="3"/>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gridSpan w:val="4"/>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gridSpan w:val="2"/>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20" w:type="dxa"/>
            <w:vAlign w:val="bottom"/>
            <w:gridSpan w:val="3"/>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40" w:type="dxa"/>
            <w:vAlign w:val="bottom"/>
          </w:tcPr>
          <w:p>
            <w:pPr>
              <w:ind w:left="100"/>
              <w:spacing w:after="0"/>
              <w:rPr>
                <w:sz w:val="20"/>
                <w:szCs w:val="20"/>
                <w:color w:val="auto"/>
              </w:rPr>
            </w:pPr>
            <w:r>
              <w:rPr>
                <w:rFonts w:ascii="Arial" w:cs="Arial" w:eastAsia="Arial" w:hAnsi="Arial"/>
                <w:sz w:val="9"/>
                <w:szCs w:val="9"/>
                <w:b w:val="1"/>
                <w:bCs w:val="1"/>
                <w:color w:val="auto"/>
              </w:rPr>
              <w:t>2.</w:t>
            </w: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w w:val="98"/>
              </w:rPr>
              <w:t>3. Transaction</w:t>
            </w:r>
          </w:p>
        </w:tc>
        <w:tc>
          <w:tcPr>
            <w:tcW w:w="100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4"/>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200" w:type="dxa"/>
            <w:vAlign w:val="bottom"/>
            <w:gridSpan w:val="4"/>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68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22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64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Conversion</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100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4"/>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w w:val="99"/>
              </w:rPr>
              <w:t>Derivative Securities</w:t>
            </w:r>
          </w:p>
        </w:tc>
        <w:tc>
          <w:tcPr>
            <w:tcW w:w="1200" w:type="dxa"/>
            <w:vAlign w:val="bottom"/>
            <w:gridSpan w:val="4"/>
          </w:tcPr>
          <w:p>
            <w:pPr>
              <w:ind w:left="100"/>
              <w:spacing w:after="0" w:line="101" w:lineRule="exact"/>
              <w:rPr>
                <w:sz w:val="20"/>
                <w:szCs w:val="20"/>
                <w:color w:val="auto"/>
              </w:rPr>
            </w:pPr>
            <w:r>
              <w:rPr>
                <w:rFonts w:ascii="Arial" w:cs="Arial" w:eastAsia="Arial" w:hAnsi="Arial"/>
                <w:sz w:val="9"/>
                <w:szCs w:val="9"/>
                <w:b w:val="1"/>
                <w:bCs w:val="1"/>
                <w:color w:val="auto"/>
              </w:rPr>
              <w:t>Expiration Date</w:t>
            </w:r>
          </w:p>
        </w:tc>
        <w:tc>
          <w:tcPr>
            <w:tcW w:w="2380" w:type="dxa"/>
            <w:vAlign w:val="bottom"/>
            <w:gridSpan w:val="6"/>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derivative</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or Exercise</w:t>
            </w:r>
          </w:p>
        </w:tc>
        <w:tc>
          <w:tcPr>
            <w:tcW w:w="168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(Month/Day/Year)  if any</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Acquired (A) or</w:t>
            </w:r>
          </w:p>
        </w:tc>
        <w:tc>
          <w:tcPr>
            <w:tcW w:w="1200" w:type="dxa"/>
            <w:vAlign w:val="bottom"/>
            <w:gridSpan w:val="4"/>
          </w:tcPr>
          <w:p>
            <w:pPr>
              <w:ind w:left="10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w w:val="99"/>
              </w:rPr>
              <w:t>3 and 4)</w:t>
            </w: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Securities</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Price of</w:t>
            </w:r>
          </w:p>
        </w:tc>
        <w:tc>
          <w:tcPr>
            <w:tcW w:w="680" w:type="dxa"/>
            <w:vAlign w:val="bottom"/>
          </w:tcPr>
          <w:p>
            <w:pPr>
              <w:spacing w:after="0"/>
              <w:rPr>
                <w:sz w:val="8"/>
                <w:szCs w:val="8"/>
                <w:color w:val="auto"/>
              </w:rPr>
            </w:pPr>
          </w:p>
        </w:tc>
        <w:tc>
          <w:tcPr>
            <w:tcW w:w="100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Disposed of (D)</w:t>
            </w: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Beneficially</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Derivative</w:t>
            </w: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(Instr. 3, 4 and 5)</w:t>
            </w: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vMerge w:val="restart"/>
          </w:tcPr>
          <w:p>
            <w:pPr>
              <w:ind w:left="100"/>
              <w:spacing w:after="0" w:line="101" w:lineRule="exact"/>
              <w:rPr>
                <w:sz w:val="20"/>
                <w:szCs w:val="20"/>
                <w:color w:val="auto"/>
              </w:rPr>
            </w:pPr>
            <w:r>
              <w:rPr>
                <w:rFonts w:ascii="Arial" w:cs="Arial" w:eastAsia="Arial" w:hAnsi="Arial"/>
                <w:sz w:val="9"/>
                <w:szCs w:val="9"/>
                <w:b w:val="1"/>
                <w:bCs w:val="1"/>
                <w:color w:val="auto"/>
              </w:rPr>
              <w:t>Security</w:t>
            </w: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gridSpan w:val="2"/>
            <w:vMerge w:val="restart"/>
          </w:tcPr>
          <w:p>
            <w:pPr>
              <w:ind w:left="20"/>
              <w:spacing w:after="0" w:line="101" w:lineRule="exact"/>
              <w:rPr>
                <w:sz w:val="20"/>
                <w:szCs w:val="20"/>
                <w:color w:val="auto"/>
              </w:rPr>
            </w:pPr>
            <w:r>
              <w:rPr>
                <w:rFonts w:ascii="Arial" w:cs="Arial" w:eastAsia="Arial" w:hAnsi="Arial"/>
                <w:sz w:val="9"/>
                <w:szCs w:val="9"/>
                <w:b w:val="1"/>
                <w:bCs w:val="1"/>
                <w:color w:val="auto"/>
              </w:rPr>
              <w:t>Following</w:t>
            </w:r>
          </w:p>
        </w:tc>
        <w:tc>
          <w:tcPr>
            <w:tcW w:w="68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gridSpan w:val="2"/>
          </w:tcPr>
          <w:p>
            <w:pPr>
              <w:jc w:val="right"/>
              <w:ind w:right="4"/>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Reported</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Date</w:t>
            </w:r>
          </w:p>
        </w:tc>
        <w:tc>
          <w:tcPr>
            <w:tcW w:w="320" w:type="dxa"/>
            <w:vAlign w:val="bottom"/>
          </w:tcPr>
          <w:p>
            <w:pPr>
              <w:spacing w:after="0"/>
              <w:rPr>
                <w:sz w:val="8"/>
                <w:szCs w:val="8"/>
                <w:color w:val="auto"/>
              </w:rPr>
            </w:pPr>
          </w:p>
        </w:tc>
        <w:tc>
          <w:tcPr>
            <w:tcW w:w="50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Expiration</w:t>
            </w: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gridSpan w:val="2"/>
          </w:tcPr>
          <w:p>
            <w:pPr>
              <w:jc w:val="right"/>
              <w:ind w:right="24"/>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Transaction(s)</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gridSpan w:val="2"/>
          </w:tcPr>
          <w:p>
            <w:pPr>
              <w:ind w:left="60"/>
              <w:spacing w:after="0"/>
              <w:rPr>
                <w:sz w:val="20"/>
                <w:szCs w:val="20"/>
                <w:color w:val="auto"/>
              </w:rPr>
            </w:pPr>
            <w:r>
              <w:rPr>
                <w:rFonts w:ascii="Arial" w:cs="Arial" w:eastAsia="Arial" w:hAnsi="Arial"/>
                <w:sz w:val="9"/>
                <w:szCs w:val="9"/>
                <w:b w:val="1"/>
                <w:bCs w:val="1"/>
                <w:color w:val="auto"/>
                <w:w w:val="97"/>
              </w:rPr>
              <w:t>Code</w:t>
            </w:r>
          </w:p>
        </w:tc>
        <w:tc>
          <w:tcPr>
            <w:tcW w:w="40" w:type="dxa"/>
            <w:vAlign w:val="bottom"/>
          </w:tcPr>
          <w:p>
            <w:pPr>
              <w:spacing w:after="0"/>
              <w:rPr>
                <w:sz w:val="10"/>
                <w:szCs w:val="10"/>
                <w:color w:val="auto"/>
              </w:rPr>
            </w:pPr>
          </w:p>
        </w:tc>
        <w:tc>
          <w:tcPr>
            <w:tcW w:w="520" w:type="dxa"/>
            <w:vAlign w:val="bottom"/>
          </w:tcPr>
          <w:p>
            <w:pPr>
              <w:ind w:left="140"/>
              <w:spacing w:after="0"/>
              <w:rPr>
                <w:sz w:val="20"/>
                <w:szCs w:val="20"/>
                <w:color w:val="auto"/>
              </w:rPr>
            </w:pPr>
            <w:r>
              <w:rPr>
                <w:rFonts w:ascii="Arial" w:cs="Arial" w:eastAsia="Arial" w:hAnsi="Arial"/>
                <w:sz w:val="9"/>
                <w:szCs w:val="9"/>
                <w:b w:val="1"/>
                <w:bCs w:val="1"/>
                <w:color w:val="auto"/>
              </w:rPr>
              <w:t>V</w:t>
            </w:r>
          </w:p>
        </w:tc>
        <w:tc>
          <w:tcPr>
            <w:tcW w:w="460" w:type="dxa"/>
            <w:vAlign w:val="bottom"/>
          </w:tcPr>
          <w:p>
            <w:pPr>
              <w:ind w:left="40"/>
              <w:spacing w:after="0"/>
              <w:rPr>
                <w:sz w:val="20"/>
                <w:szCs w:val="20"/>
                <w:color w:val="auto"/>
              </w:rPr>
            </w:pPr>
            <w:r>
              <w:rPr>
                <w:rFonts w:ascii="Arial" w:cs="Arial" w:eastAsia="Arial" w:hAnsi="Arial"/>
                <w:sz w:val="9"/>
                <w:szCs w:val="9"/>
                <w:b w:val="1"/>
                <w:bCs w:val="1"/>
                <w:color w:val="auto"/>
              </w:rPr>
              <w:t>(A)</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00" w:type="dxa"/>
            <w:vAlign w:val="bottom"/>
            <w:gridSpan w:val="2"/>
          </w:tcPr>
          <w:p>
            <w:pPr>
              <w:spacing w:after="0"/>
              <w:rPr>
                <w:sz w:val="20"/>
                <w:szCs w:val="20"/>
                <w:color w:val="auto"/>
              </w:rPr>
            </w:pPr>
            <w:r>
              <w:rPr>
                <w:rFonts w:ascii="Arial" w:cs="Arial" w:eastAsia="Arial" w:hAnsi="Arial"/>
                <w:sz w:val="9"/>
                <w:szCs w:val="9"/>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480" w:type="dxa"/>
            <w:vAlign w:val="bottom"/>
          </w:tcPr>
          <w:p>
            <w:pPr>
              <w:spacing w:after="0"/>
              <w:rPr>
                <w:sz w:val="10"/>
                <w:szCs w:val="10"/>
                <w:color w:val="auto"/>
              </w:rPr>
            </w:pPr>
          </w:p>
        </w:tc>
        <w:tc>
          <w:tcPr>
            <w:tcW w:w="660" w:type="dxa"/>
            <w:vAlign w:val="bottom"/>
            <w:gridSpan w:val="2"/>
          </w:tcPr>
          <w:p>
            <w:pPr>
              <w:jc w:val="right"/>
              <w:ind w:right="164"/>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ind w:left="2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7" w:lineRule="exact"/>
        <w:rPr>
          <w:sz w:val="20"/>
          <w:szCs w:val="20"/>
          <w:color w:val="auto"/>
        </w:rPr>
      </w:pPr>
    </w:p>
    <w:p>
      <w:pPr>
        <w:ind w:left="40" w:right="32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shares are held in a trust for the benefit of the reporting person's minor child. The reporting person is trustee of the trust. The reporting person disclaims beneficial ownership of these securities, and the filing of this report is not an admission that the reporting person is the beneficial owner of these securities for purposes of Section 16 or for any other purpose.</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91" w:lineRule="exact"/>
        <w:rPr>
          <w:sz w:val="20"/>
          <w:szCs w:val="20"/>
          <w:color w:val="auto"/>
        </w:rPr>
      </w:pPr>
    </w:p>
    <w:tbl>
      <w:tblPr>
        <w:tblLayout w:type="fixed"/>
        <w:tblInd w:w="6620" w:type="dxa"/>
        <w:tblCellMar>
          <w:top w:w="0" w:type="dxa"/>
          <w:left w:w="0" w:type="dxa"/>
          <w:bottom w:w="0" w:type="dxa"/>
          <w:right w:w="0" w:type="dxa"/>
        </w:tblCellMar>
      </w:tblPr>
      <w:tr>
        <w:trPr>
          <w:trHeight w:val="149"/>
        </w:trPr>
        <w:tc>
          <w:tcPr>
            <w:tcW w:w="22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 Stephen Hipp</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w w:val="97"/>
              </w:rPr>
              <w:t>11/29/2022</w:t>
            </w:r>
          </w:p>
        </w:tc>
      </w:tr>
      <w:tr>
        <w:trPr>
          <w:trHeight w:val="20"/>
        </w:trPr>
        <w:tc>
          <w:tcPr>
            <w:tcW w:w="8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80"/>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w w:val="98"/>
              </w:rPr>
              <w:t>/s/ Bradley J. Miller (Attorney-In-Fact)</w:t>
            </w:r>
          </w:p>
        </w:tc>
        <w:tc>
          <w:tcPr>
            <w:tcW w:w="160" w:type="dxa"/>
            <w:vAlign w:val="bottom"/>
          </w:tcPr>
          <w:p>
            <w:pPr>
              <w:spacing w:after="0"/>
              <w:rPr>
                <w:sz w:val="15"/>
                <w:szCs w:val="15"/>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w w:val="97"/>
              </w:rPr>
              <w:t>11/29/2022</w:t>
            </w:r>
          </w:p>
        </w:tc>
      </w:tr>
      <w:tr>
        <w:trPr>
          <w:trHeight w:val="172"/>
        </w:trPr>
        <w:tc>
          <w:tcPr>
            <w:tcW w:w="22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bl>
    <w:p>
      <w:pPr>
        <w:spacing w:after="0" w:line="18" w:lineRule="exact"/>
        <w:rPr>
          <w:sz w:val="20"/>
          <w:szCs w:val="20"/>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27" w:lineRule="exact"/>
        <w:rPr>
          <w:sz w:val="20"/>
          <w:szCs w:val="20"/>
          <w:color w:val="auto"/>
        </w:rPr>
      </w:pPr>
    </w:p>
    <w:p>
      <w:pPr>
        <w:ind w:left="620"/>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Bradley J. Miller and Laura Pfiester, signing</w:t>
      </w:r>
    </w:p>
    <w:p>
      <w:pPr>
        <w:spacing w:after="0" w:line="3" w:lineRule="exact"/>
        <w:rPr>
          <w:sz w:val="20"/>
          <w:szCs w:val="20"/>
          <w:color w:val="auto"/>
        </w:rPr>
      </w:pPr>
    </w:p>
    <w:p>
      <w:pPr>
        <w:ind w:left="780" w:hanging="780"/>
        <w:spacing w:after="0"/>
        <w:tabs>
          <w:tab w:leader="none" w:pos="78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prepare, execute, and submit to the Securities and Exchange Commission ("SEC") a Form ID, including amendments thereto, and any othe</w:t>
      </w:r>
    </w:p>
    <w:p>
      <w:pPr>
        <w:spacing w:after="0" w:line="2" w:lineRule="exact"/>
        <w:rPr>
          <w:rFonts w:ascii="Courier New" w:cs="Courier New" w:eastAsia="Courier New" w:hAnsi="Courier New"/>
          <w:sz w:val="13"/>
          <w:szCs w:val="13"/>
          <w:color w:val="auto"/>
        </w:rPr>
      </w:pPr>
    </w:p>
    <w:p>
      <w:pPr>
        <w:ind w:left="780" w:hanging="780"/>
        <w:spacing w:after="0"/>
        <w:tabs>
          <w:tab w:leader="none" w:pos="78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and/or director of Priority Technology Hol</w:t>
      </w:r>
    </w:p>
    <w:p>
      <w:pPr>
        <w:spacing w:after="0" w:line="2" w:lineRule="exact"/>
        <w:rPr>
          <w:rFonts w:ascii="Courier New" w:cs="Courier New" w:eastAsia="Courier New" w:hAnsi="Courier New"/>
          <w:sz w:val="13"/>
          <w:szCs w:val="13"/>
          <w:color w:val="auto"/>
        </w:rPr>
      </w:pPr>
    </w:p>
    <w:p>
      <w:pPr>
        <w:ind w:left="780" w:hanging="780"/>
        <w:spacing w:after="0"/>
        <w:tabs>
          <w:tab w:leader="none" w:pos="78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and execute any</w:t>
      </w:r>
    </w:p>
    <w:p>
      <w:pPr>
        <w:spacing w:after="0" w:line="2" w:lineRule="exact"/>
        <w:rPr>
          <w:rFonts w:ascii="Courier New" w:cs="Courier New" w:eastAsia="Courier New" w:hAnsi="Courier New"/>
          <w:sz w:val="13"/>
          <w:szCs w:val="13"/>
          <w:color w:val="auto"/>
        </w:rPr>
      </w:pPr>
    </w:p>
    <w:p>
      <w:pPr>
        <w:jc w:val="right"/>
        <w:ind w:left="620" w:hanging="620"/>
        <w:spacing w:after="0" w:line="244" w:lineRule="auto"/>
        <w:tabs>
          <w:tab w:leader="none" w:pos="776"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The undersigned hereby grants to each such attorney-in-fact full power and authority to do and perform any and every act and thing wha This Power of Attorney shall remain in full force and effect until the undersigned is no longer required to file Forms 3, 4, and 5 wi</w:t>
      </w:r>
    </w:p>
    <w:p>
      <w:pPr>
        <w:spacing w:after="0" w:line="1" w:lineRule="exact"/>
        <w:rPr>
          <w:rFonts w:ascii="Courier New" w:cs="Courier New" w:eastAsia="Courier New" w:hAnsi="Courier New"/>
          <w:sz w:val="13"/>
          <w:szCs w:val="13"/>
          <w:color w:val="auto"/>
        </w:rPr>
      </w:pPr>
    </w:p>
    <w:p>
      <w:pPr>
        <w:ind w:left="700"/>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IN WITNESS WHEREOF, the undersigned has caused this Power of Attorney to be executed as of this 15th day of April, 2021.</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Stephen Hipp</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395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2022-11-29T16:42:10Z</dcterms:created>
  <dcterms:modified xsi:type="dcterms:W3CDTF">2022-11-29T16:42:10Z</dcterms:modified>
</cp:coreProperties>
</file>