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March 16,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March 17, 2021, Priority Technology Holdings, Inc. (“Priority”) issued a press release announcing its financial results for the quarter ended December 31, 2020. A copy of that press release is attached as Exhibit 99.1 to this Current Report on Form 8-K.</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1"/>
          <w:szCs w:val="11"/>
          <w:color w:val="auto"/>
        </w:rPr>
        <w:t>On March 17, 2021, Priority will hold an earnings conference call and webcast at 11:00 a.m. (Eastern Time) to discuss the financial results for the fourth quarter of 2020. The press release referenced in Item 2.02 contains information</w:t>
      </w:r>
    </w:p>
    <w:p>
      <w:pPr>
        <w:spacing w:after="0" w:line="4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33"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4220" w:type="dxa"/>
            <w:vAlign w:val="bottom"/>
          </w:tcPr>
          <w:p>
            <w:pPr>
              <w:ind w:left="280"/>
              <w:spacing w:after="0"/>
              <w:rPr>
                <w:sz w:val="20"/>
                <w:szCs w:val="20"/>
                <w:color w:val="auto"/>
              </w:rPr>
            </w:pPr>
            <w:r>
              <w:rPr>
                <w:rFonts w:ascii="Arial" w:cs="Arial" w:eastAsia="Arial" w:hAnsi="Arial"/>
                <w:sz w:val="12"/>
                <w:szCs w:val="12"/>
                <w:b w:val="1"/>
                <w:bCs w:val="1"/>
                <w:color w:val="auto"/>
              </w:rPr>
              <w:t>Description of Exhibit</w:t>
            </w:r>
          </w:p>
        </w:tc>
      </w:tr>
      <w:tr>
        <w:trPr>
          <w:trHeight w:val="162"/>
        </w:trPr>
        <w:tc>
          <w:tcPr>
            <w:tcW w:w="88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99.1</w:t>
              </w:r>
            </w:hyperlink>
          </w:p>
        </w:tc>
        <w:tc>
          <w:tcPr>
            <w:tcW w:w="4220" w:type="dxa"/>
            <w:vAlign w:val="bottom"/>
          </w:tcPr>
          <w:p>
            <w:pPr>
              <w:ind w:left="280"/>
              <w:spacing w:after="0"/>
              <w:rPr>
                <w:rFonts w:ascii="Arial" w:cs="Arial" w:eastAsia="Arial" w:hAnsi="Arial"/>
                <w:sz w:val="12"/>
                <w:szCs w:val="12"/>
                <w:u w:val="single" w:color="auto"/>
                <w:color w:val="0000FF"/>
                <w:w w:val="99"/>
              </w:rPr>
            </w:pPr>
            <w:hyperlink w:anchor="page3">
              <w:r>
                <w:rPr>
                  <w:rFonts w:ascii="Arial" w:cs="Arial" w:eastAsia="Arial" w:hAnsi="Arial"/>
                  <w:sz w:val="12"/>
                  <w:szCs w:val="12"/>
                  <w:u w:val="single" w:color="auto"/>
                  <w:color w:val="0000FF"/>
                  <w:w w:val="99"/>
                </w:rPr>
                <w:t>Press Release of Priority Technology Holdings, Inc. dated March 16, 2021</w:t>
              </w:r>
            </w:hyperlink>
          </w:p>
        </w:tc>
      </w:tr>
      <w:tr>
        <w:trPr>
          <w:trHeight w:val="171"/>
        </w:trPr>
        <w:tc>
          <w:tcPr>
            <w:tcW w:w="880" w:type="dxa"/>
            <w:vAlign w:val="bottom"/>
          </w:tcPr>
          <w:p>
            <w:pPr>
              <w:spacing w:after="0"/>
              <w:rPr>
                <w:rFonts w:ascii="Arial" w:cs="Arial" w:eastAsia="Arial" w:hAnsi="Arial"/>
                <w:sz w:val="12"/>
                <w:szCs w:val="12"/>
                <w:u w:val="single" w:color="auto"/>
                <w:color w:val="0000FF"/>
              </w:rPr>
            </w:pPr>
            <w:hyperlink w:anchor="page16">
              <w:r>
                <w:rPr>
                  <w:rFonts w:ascii="Arial" w:cs="Arial" w:eastAsia="Arial" w:hAnsi="Arial"/>
                  <w:sz w:val="12"/>
                  <w:szCs w:val="12"/>
                  <w:u w:val="single" w:color="auto"/>
                  <w:color w:val="0000FF"/>
                </w:rPr>
                <w:t>99.2</w:t>
              </w:r>
            </w:hyperlink>
          </w:p>
        </w:tc>
        <w:tc>
          <w:tcPr>
            <w:tcW w:w="4220" w:type="dxa"/>
            <w:vAlign w:val="bottom"/>
          </w:tcPr>
          <w:p>
            <w:pPr>
              <w:ind w:left="280"/>
              <w:spacing w:after="0"/>
              <w:rPr>
                <w:rFonts w:ascii="Arial" w:cs="Arial" w:eastAsia="Arial" w:hAnsi="Arial"/>
                <w:sz w:val="12"/>
                <w:szCs w:val="12"/>
                <w:u w:val="single" w:color="auto"/>
                <w:color w:val="0000FF"/>
              </w:rPr>
            </w:pPr>
            <w:hyperlink w:anchor="page16">
              <w:r>
                <w:rPr>
                  <w:rFonts w:ascii="Arial" w:cs="Arial" w:eastAsia="Arial" w:hAnsi="Arial"/>
                  <w:sz w:val="12"/>
                  <w:szCs w:val="12"/>
                  <w:u w:val="single" w:color="auto"/>
                  <w:color w:val="0000FF"/>
                </w:rPr>
                <w:t>Slide Presentation</w:t>
              </w:r>
            </w:hyperlink>
          </w:p>
        </w:tc>
      </w:tr>
      <w:tr>
        <w:trPr>
          <w:trHeight w:val="153"/>
        </w:trPr>
        <w:tc>
          <w:tcPr>
            <w:tcW w:w="880" w:type="dxa"/>
            <w:vAlign w:val="bottom"/>
          </w:tcPr>
          <w:p>
            <w:pPr>
              <w:spacing w:after="0"/>
              <w:rPr>
                <w:sz w:val="20"/>
                <w:szCs w:val="20"/>
                <w:color w:val="auto"/>
              </w:rPr>
            </w:pPr>
            <w:r>
              <w:rPr>
                <w:rFonts w:ascii="Arial" w:cs="Arial" w:eastAsia="Arial" w:hAnsi="Arial"/>
                <w:sz w:val="12"/>
                <w:szCs w:val="12"/>
                <w:color w:val="auto"/>
              </w:rPr>
              <w:t>104</w:t>
            </w:r>
          </w:p>
        </w:tc>
        <w:tc>
          <w:tcPr>
            <w:tcW w:w="4220" w:type="dxa"/>
            <w:vAlign w:val="bottom"/>
          </w:tcPr>
          <w:p>
            <w:pPr>
              <w:ind w:left="280"/>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March 16,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874"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8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6310" cy="7918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2021-03-17T05:24:57Z</dcterms:created>
  <dcterms:modified xsi:type="dcterms:W3CDTF">2021-03-17T05:24:57Z</dcterms:modified>
</cp:coreProperties>
</file>