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34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341370"/>
                    </a:xfrm>
                    <a:prstGeom prst="rect">
                      <a:avLst/>
                    </a:prstGeom>
                    <a:noFill/>
                  </pic:spPr>
                </pic:pic>
              </a:graphicData>
            </a:graphic>
          </wp:anchor>
        </w:drawing>
      </w:r>
    </w:p>
    <w:p>
      <w:pPr>
        <w:spacing w:after="0" w:line="79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Times New Roman" w:cs="Times New Roman" w:eastAsia="Times New Roman" w:hAnsi="Times New Roman"/>
          <w:sz w:val="17"/>
          <w:szCs w:val="17"/>
          <w:u w:val="single" w:color="auto"/>
          <w:color w:val="0000EE"/>
        </w:rPr>
      </w:pPr>
      <w:hyperlink r:id="rId13">
        <w:r>
          <w:rPr>
            <w:rFonts w:ascii="Times New Roman" w:cs="Times New Roman" w:eastAsia="Times New Roman" w:hAnsi="Times New Roman"/>
            <w:sz w:val="17"/>
            <w:szCs w:val="17"/>
            <w:u w:val="single" w:color="auto"/>
            <w:color w:val="0000EE"/>
          </w:rPr>
          <w:t>Kiewiet Sean</w:t>
        </w:r>
      </w:hyperlink>
    </w:p>
    <w:p>
      <w:pPr>
        <w:spacing w:after="0" w:line="232" w:lineRule="exact"/>
        <w:rPr>
          <w:sz w:val="24"/>
          <w:szCs w:val="24"/>
          <w:color w:val="auto"/>
        </w:rPr>
      </w:pPr>
    </w:p>
    <w:p>
      <w:pPr>
        <w:ind w:left="100"/>
        <w:spacing w:after="0"/>
        <w:tabs>
          <w:tab w:leader="none" w:pos="130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PRIORITY TECHNOLOGY HOLDINGS, INC.</w:t>
      </w:r>
    </w:p>
    <w:p>
      <w:pPr>
        <w:spacing w:after="0" w:line="5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2001 WESTSIDE PARKWAY, SUITE 155</w:t>
      </w:r>
    </w:p>
    <w:p>
      <w:pPr>
        <w:spacing w:after="0" w:line="233" w:lineRule="exact"/>
        <w:rPr>
          <w:sz w:val="24"/>
          <w:szCs w:val="24"/>
          <w:color w:val="auto"/>
        </w:rPr>
      </w:pPr>
    </w:p>
    <w:tbl>
      <w:tblPr>
        <w:tblLayout w:type="fixed"/>
        <w:tblInd w:w="60" w:type="dxa"/>
        <w:tblCellMar>
          <w:top w:w="0" w:type="dxa"/>
          <w:left w:w="0" w:type="dxa"/>
          <w:bottom w:w="0" w:type="dxa"/>
          <w:right w:w="0" w:type="dxa"/>
        </w:tblCellMar>
      </w:tblPr>
      <w:tr>
        <w:trPr>
          <w:trHeight w:val="136"/>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84"/>
        </w:trPr>
        <w:tc>
          <w:tcPr>
            <w:tcW w:w="4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0000FF"/>
              </w:rPr>
              <w:t>ALPHARETTA</w:t>
            </w:r>
          </w:p>
        </w:tc>
        <w:tc>
          <w:tcPr>
            <w:tcW w:w="9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GA</w:t>
            </w:r>
          </w:p>
        </w:tc>
        <w:tc>
          <w:tcPr>
            <w:tcW w:w="168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30004</w:t>
            </w:r>
          </w:p>
        </w:tc>
      </w:tr>
      <w:tr>
        <w:trPr>
          <w:trHeight w:val="116"/>
        </w:trPr>
        <w:tc>
          <w:tcPr>
            <w:tcW w:w="40" w:type="dxa"/>
            <w:vAlign w:val="bottom"/>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18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3800" w:type="dxa"/>
            <w:vAlign w:val="bottom"/>
            <w:gridSpan w:val="3"/>
          </w:tcPr>
          <w:p>
            <w:pPr>
              <w:spacing w:after="0" w:line="114" w:lineRule="exact"/>
              <w:rPr>
                <w:rFonts w:ascii="Times New Roman" w:cs="Times New Roman" w:eastAsia="Times New Roman" w:hAnsi="Times New Roman"/>
                <w:sz w:val="13"/>
                <w:szCs w:val="13"/>
                <w:color w:val="0000EE"/>
              </w:rPr>
            </w:pPr>
            <w:hyperlink r:id="rId14">
              <w:r>
                <w:rPr>
                  <w:rFonts w:ascii="Times New Roman" w:cs="Times New Roman" w:eastAsia="Times New Roman" w:hAnsi="Times New Roman"/>
                  <w:sz w:val="13"/>
                  <w:szCs w:val="13"/>
                  <w:color w:val="0000EE"/>
                </w:rPr>
                <w:t xml:space="preserve">Priority Technology Holdings, Inc. </w:t>
              </w:r>
            </w:hyperlink>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1"/>
                <w:szCs w:val="11"/>
                <w:color w:val="0000FF"/>
              </w:rPr>
              <w:t>PRTH</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w:t>
            </w:r>
          </w:p>
        </w:tc>
        <w:tc>
          <w:tcPr>
            <w:tcW w:w="1040" w:type="dxa"/>
            <w:vAlign w:val="bottom"/>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7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4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20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1040" w:type="dxa"/>
            <w:vAlign w:val="bottom"/>
            <w:vMerge w:val="restart"/>
          </w:tcPr>
          <w:p>
            <w:pPr>
              <w:ind w:left="580"/>
              <w:spacing w:after="0"/>
              <w:rPr>
                <w:sz w:val="20"/>
                <w:szCs w:val="20"/>
                <w:color w:val="auto"/>
              </w:rPr>
            </w:pPr>
            <w:r>
              <w:rPr>
                <w:rFonts w:ascii="Arial" w:cs="Arial" w:eastAsia="Arial" w:hAnsi="Arial"/>
                <w:sz w:val="10"/>
                <w:szCs w:val="10"/>
                <w:color w:val="auto"/>
              </w:rPr>
              <w:t>Director</w:t>
            </w:r>
          </w:p>
        </w:tc>
        <w:tc>
          <w:tcPr>
            <w:tcW w:w="700" w:type="dxa"/>
            <w:vAlign w:val="bottom"/>
          </w:tcPr>
          <w:p>
            <w:pPr>
              <w:spacing w:after="0"/>
              <w:rPr>
                <w:sz w:val="2"/>
                <w:szCs w:val="2"/>
                <w:color w:val="auto"/>
              </w:rPr>
            </w:pP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740" w:type="dxa"/>
            <w:vAlign w:val="bottom"/>
            <w:gridSpan w:val="2"/>
          </w:tcPr>
          <w:p>
            <w:pPr>
              <w:ind w:left="58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40" w:type="dxa"/>
            <w:vAlign w:val="bottom"/>
            <w:vMerge w:val="restart"/>
          </w:tcPr>
          <w:p>
            <w:pPr>
              <w:ind w:left="580"/>
              <w:spacing w:after="0" w:line="84" w:lineRule="exact"/>
              <w:rPr>
                <w:sz w:val="20"/>
                <w:szCs w:val="20"/>
                <w:color w:val="auto"/>
              </w:rPr>
            </w:pPr>
            <w:r>
              <w:rPr>
                <w:rFonts w:ascii="Arial" w:cs="Arial" w:eastAsia="Arial" w:hAnsi="Arial"/>
                <w:sz w:val="9"/>
                <w:szCs w:val="9"/>
                <w:color w:val="auto"/>
              </w:rPr>
              <w:t>below)</w:t>
            </w:r>
          </w:p>
        </w:tc>
        <w:tc>
          <w:tcPr>
            <w:tcW w:w="700" w:type="dxa"/>
            <w:vAlign w:val="bottom"/>
          </w:tcPr>
          <w:p>
            <w:pPr>
              <w:spacing w:after="0"/>
              <w:rPr>
                <w:sz w:val="6"/>
                <w:szCs w:val="6"/>
                <w:color w:val="auto"/>
              </w:rPr>
            </w:pPr>
          </w:p>
        </w:tc>
        <w:tc>
          <w:tcPr>
            <w:tcW w:w="1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20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tcPr>
          <w:p>
            <w:pPr>
              <w:spacing w:after="0"/>
              <w:rPr>
                <w:sz w:val="2"/>
                <w:szCs w:val="2"/>
                <w:color w:val="auto"/>
              </w:rPr>
            </w:pPr>
          </w:p>
        </w:tc>
        <w:tc>
          <w:tcPr>
            <w:tcW w:w="10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3.</w:t>
            </w:r>
          </w:p>
        </w:tc>
        <w:tc>
          <w:tcPr>
            <w:tcW w:w="3680" w:type="dxa"/>
            <w:vAlign w:val="bottom"/>
            <w:gridSpan w:val="2"/>
          </w:tcPr>
          <w:p>
            <w:pPr>
              <w:spacing w:after="0"/>
              <w:rPr>
                <w:sz w:val="20"/>
                <w:szCs w:val="20"/>
                <w:color w:val="auto"/>
              </w:rPr>
            </w:pPr>
            <w:r>
              <w:rPr>
                <w:rFonts w:ascii="Arial" w:cs="Arial" w:eastAsia="Arial" w:hAnsi="Arial"/>
                <w:sz w:val="10"/>
                <w:szCs w:val="10"/>
                <w:color w:val="auto"/>
              </w:rPr>
              <w:t>Date of Earliest Transaction (Month/Day/Year)</w:t>
            </w:r>
          </w:p>
        </w:tc>
        <w:tc>
          <w:tcPr>
            <w:tcW w:w="1040" w:type="dxa"/>
            <w:vAlign w:val="bottom"/>
          </w:tcPr>
          <w:p>
            <w:pPr>
              <w:spacing w:after="0"/>
              <w:rPr>
                <w:sz w:val="13"/>
                <w:szCs w:val="13"/>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Chief Strategy Officer</w:t>
            </w:r>
          </w:p>
        </w:tc>
        <w:tc>
          <w:tcPr>
            <w:tcW w:w="0" w:type="dxa"/>
            <w:vAlign w:val="bottom"/>
          </w:tcPr>
          <w:p>
            <w:pPr>
              <w:spacing w:after="0"/>
              <w:rPr>
                <w:sz w:val="1"/>
                <w:szCs w:val="1"/>
                <w:color w:val="auto"/>
              </w:rPr>
            </w:pPr>
          </w:p>
        </w:tc>
      </w:tr>
      <w:tr>
        <w:trPr>
          <w:trHeight w:val="174"/>
        </w:trPr>
        <w:tc>
          <w:tcPr>
            <w:tcW w:w="236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11/01/2024</w:t>
            </w:r>
          </w:p>
        </w:tc>
        <w:tc>
          <w:tcPr>
            <w:tcW w:w="1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0"/>
        </w:trPr>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0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4.</w:t>
            </w:r>
          </w:p>
        </w:tc>
        <w:tc>
          <w:tcPr>
            <w:tcW w:w="368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300" w:type="dxa"/>
            <w:vAlign w:val="bottom"/>
            <w:gridSpan w:val="3"/>
          </w:tcPr>
          <w:p>
            <w:pPr>
              <w:ind w:left="58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300" w:type="dxa"/>
            <w:vAlign w:val="bottom"/>
            <w:gridSpan w:val="3"/>
          </w:tcPr>
          <w:p>
            <w:pPr>
              <w:ind w:left="58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371" w:lineRule="exact"/>
        <w:rPr>
          <w:sz w:val="24"/>
          <w:szCs w:val="24"/>
          <w:color w:val="auto"/>
        </w:rPr>
      </w:pPr>
    </w:p>
    <w:p>
      <w:pPr>
        <w:sectPr>
          <w:pgSz w:w="11900" w:h="16838" w:orient="portrait"/>
          <w:cols w:equalWidth="0" w:num="2">
            <w:col w:w="3780" w:space="80"/>
            <w:col w:w="7160"/>
          </w:cols>
          <w:pgMar w:left="440" w:top="202"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2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Execution Date,</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Code (Instr. 8)</w:t>
            </w:r>
          </w:p>
        </w:tc>
        <w:tc>
          <w:tcPr>
            <w:tcW w:w="1420" w:type="dxa"/>
            <w:vAlign w:val="bottom"/>
            <w:gridSpan w:val="3"/>
          </w:tcPr>
          <w:p>
            <w:pPr>
              <w:ind w:left="120"/>
              <w:spacing w:after="0"/>
              <w:rPr>
                <w:sz w:val="20"/>
                <w:szCs w:val="20"/>
                <w:color w:val="auto"/>
              </w:rPr>
            </w:pPr>
            <w:r>
              <w:rPr>
                <w:rFonts w:ascii="Arial" w:cs="Arial" w:eastAsia="Arial" w:hAnsi="Arial"/>
                <w:sz w:val="9"/>
                <w:szCs w:val="9"/>
                <w:b w:val="1"/>
                <w:bCs w:val="1"/>
                <w:color w:val="auto"/>
              </w:rPr>
              <w:t>(D) (Instr. 3, 4 and 5)</w:t>
            </w:r>
          </w:p>
        </w:tc>
        <w:tc>
          <w:tcPr>
            <w:tcW w:w="66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440" w:type="dxa"/>
            <w:vAlign w:val="bottom"/>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920" w:type="dxa"/>
            <w:vAlign w:val="bottom"/>
            <w:gridSpan w:val="2"/>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11/01/2024</w:t>
            </w:r>
          </w:p>
        </w:tc>
        <w:tc>
          <w:tcPr>
            <w:tcW w:w="4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right"/>
              <w:ind w:right="193"/>
              <w:spacing w:after="0"/>
              <w:rPr>
                <w:sz w:val="20"/>
                <w:szCs w:val="20"/>
                <w:color w:val="auto"/>
              </w:rPr>
            </w:pPr>
            <w:r>
              <w:rPr>
                <w:rFonts w:ascii="Times New Roman" w:cs="Times New Roman" w:eastAsia="Times New Roman" w:hAnsi="Times New Roman"/>
                <w:sz w:val="13"/>
                <w:szCs w:val="13"/>
                <w:color w:val="0000FF"/>
              </w:rPr>
              <w:t>4,300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center"/>
              <w:ind w:right="86"/>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5.3</w:t>
            </w:r>
            <w:r>
              <w:rPr>
                <w:rFonts w:ascii="Times New Roman" w:cs="Times New Roman" w:eastAsia="Times New Roman" w:hAnsi="Times New Roman"/>
                <w:sz w:val="17"/>
                <w:szCs w:val="17"/>
                <w:color w:val="008000"/>
                <w:vertAlign w:val="superscript"/>
              </w:rPr>
              <w:t>(2)</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1,060,858</w:t>
            </w: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11/04/2024</w:t>
            </w: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193"/>
              <w:spacing w:after="0"/>
              <w:rPr>
                <w:sz w:val="20"/>
                <w:szCs w:val="20"/>
                <w:color w:val="auto"/>
              </w:rPr>
            </w:pPr>
            <w:r>
              <w:rPr>
                <w:rFonts w:ascii="Times New Roman" w:cs="Times New Roman" w:eastAsia="Times New Roman" w:hAnsi="Times New Roman"/>
                <w:sz w:val="13"/>
                <w:szCs w:val="13"/>
                <w:color w:val="0000FF"/>
              </w:rPr>
              <w:t>5,700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center"/>
              <w:ind w:right="46"/>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5.11</w:t>
            </w:r>
            <w:r>
              <w:rPr>
                <w:rFonts w:ascii="Times New Roman" w:cs="Times New Roman" w:eastAsia="Times New Roman" w:hAnsi="Times New Roman"/>
                <w:sz w:val="17"/>
                <w:szCs w:val="17"/>
                <w:color w:val="008000"/>
                <w:vertAlign w:val="superscript"/>
              </w:rPr>
              <w:t>(3)</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1,055,158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11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0"/>
          </w:tcPr>
          <w:p>
            <w:pPr>
              <w:ind w:left="3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00" w:type="dxa"/>
            <w:vAlign w:val="bottom"/>
            <w:gridSpan w:val="8"/>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4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20"/>
                <w:szCs w:val="20"/>
                <w:color w:val="auto"/>
              </w:rPr>
            </w:pPr>
            <w:r>
              <w:rPr>
                <w:rFonts w:ascii="Arial" w:cs="Arial" w:eastAsia="Arial" w:hAnsi="Arial"/>
                <w:sz w:val="9"/>
                <w:szCs w:val="9"/>
                <w:b w:val="1"/>
                <w:bCs w:val="1"/>
                <w:color w:val="auto"/>
              </w:rPr>
              <w:t>5)</w:t>
            </w: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vMerge w:val="restart"/>
          </w:tcPr>
          <w:p>
            <w:pPr>
              <w:ind w:left="10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4"/>
          <w:szCs w:val="24"/>
          <w:color w:val="auto"/>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sales reported in this Form 4 were effected pursuant to a Rule 10b5-trading plan adopted by the reporting person.</w:t>
      </w:r>
    </w:p>
    <w:p>
      <w:pPr>
        <w:spacing w:after="0" w:line="40" w:lineRule="exact"/>
        <w:rPr>
          <w:rFonts w:ascii="Times New Roman" w:cs="Times New Roman" w:eastAsia="Times New Roman" w:hAnsi="Times New Roman"/>
          <w:sz w:val="10"/>
          <w:szCs w:val="10"/>
          <w:color w:val="008000"/>
        </w:rPr>
      </w:pPr>
    </w:p>
    <w:p>
      <w:pPr>
        <w:ind w:left="40" w:right="6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sold in multiple transactions at prices ranging from $5.22 to $5.46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3" w:lineRule="exact"/>
        <w:rPr>
          <w:rFonts w:ascii="Times New Roman" w:cs="Times New Roman" w:eastAsia="Times New Roman" w:hAnsi="Times New Roman"/>
          <w:sz w:val="10"/>
          <w:szCs w:val="10"/>
          <w:color w:val="008000"/>
        </w:rPr>
      </w:pPr>
    </w:p>
    <w:p>
      <w:pPr>
        <w:ind w:left="40" w:right="6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sold in multiple transactions at prices ranging from $5.04 to $5.25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(3) to this Form 4.</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6"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rPr>
              <w:t>/s/ Bradley J. Miller, Attorney-in-Fact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w w:val="97"/>
              </w:rPr>
              <w:t>11/05/2024</w:t>
            </w:r>
          </w:p>
        </w:tc>
      </w:tr>
      <w:tr>
        <w:trPr>
          <w:trHeight w:val="178"/>
        </w:trPr>
        <w:tc>
          <w:tcPr>
            <w:tcW w:w="6580" w:type="dxa"/>
            <w:vAlign w:val="bottom"/>
          </w:tcPr>
          <w:p>
            <w:pPr>
              <w:spacing w:after="0"/>
              <w:rPr>
                <w:sz w:val="15"/>
                <w:szCs w:val="15"/>
                <w:color w:val="auto"/>
              </w:rPr>
            </w:pPr>
          </w:p>
        </w:tc>
        <w:tc>
          <w:tcPr>
            <w:tcW w:w="212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680" w:type="dxa"/>
            <w:vAlign w:val="bottom"/>
            <w:gridSpan w:val="2"/>
          </w:tcPr>
          <w:p>
            <w:pPr>
              <w:ind w:left="80"/>
              <w:spacing w:after="0"/>
              <w:rPr>
                <w:sz w:val="20"/>
                <w:szCs w:val="20"/>
                <w:color w:val="auto"/>
              </w:rPr>
            </w:pPr>
            <w:r>
              <w:rPr>
                <w:rFonts w:ascii="Arial" w:cs="Arial" w:eastAsia="Arial" w:hAnsi="Arial"/>
                <w:sz w:val="10"/>
                <w:szCs w:val="10"/>
                <w:color w:val="auto"/>
              </w:rPr>
              <w:t>Date</w:t>
            </w: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61"/>
        </w:trPr>
        <w:tc>
          <w:tcPr>
            <w:tcW w:w="870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7632" TargetMode="External"/><Relationship Id="rId14"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2024-11-05T16:08:40Z</dcterms:created>
  <dcterms:modified xsi:type="dcterms:W3CDTF">2024-11-05T16:08:40Z</dcterms:modified>
</cp:coreProperties>
</file>