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Ram Ranjana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Head of M&amp;A Strategic Initiati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83,333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710,517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83,333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86,691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19,2021, the Reporting Person was granted 250,000 restricted stock units. 250,000 vest subject to the Reporting Person's continued service as an employee of the Issuer as follows: 83,333 on April 19, 2022; 83,333 on April 19, 2023; and 83,334 on April 19, 2024.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Ranjana Ram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42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807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2023-04-21T07:33:34Z</dcterms:created>
  <dcterms:modified xsi:type="dcterms:W3CDTF">2023-04-21T07:33:34Z</dcterms:modified>
</cp:coreProperties>
</file>