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12/14/2020</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219710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12/14/2020</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5.7527</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2,011,659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$5.52 to $6.01,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12/16/2020</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12/16/2020</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2020-12-16T15:13:05Z</dcterms:created>
  <dcterms:modified xsi:type="dcterms:W3CDTF">2020-12-16T15:13:05Z</dcterms:modified>
</cp:coreProperties>
</file>