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color w:val="auto"/>
        </w:rPr>
        <w:t>SEC Form 4</w:t>
      </w:r>
    </w:p>
    <w:p>
      <w:pPr>
        <w:spacing w:after="0" w:line="28" w:lineRule="exact"/>
        <w:rPr>
          <w:sz w:val="24"/>
          <w:szCs w:val="24"/>
          <w:color w:val="auto"/>
        </w:rPr>
      </w:pPr>
    </w:p>
    <w:p>
      <w:pPr>
        <w:ind w:left="820"/>
        <w:spacing w:after="0"/>
        <w:rPr>
          <w:sz w:val="20"/>
          <w:szCs w:val="20"/>
          <w:color w:val="auto"/>
        </w:rPr>
      </w:pPr>
      <w:r>
        <w:rPr>
          <w:rFonts w:ascii="Arial" w:cs="Arial" w:eastAsia="Arial" w:hAnsi="Arial"/>
          <w:sz w:val="18"/>
          <w:szCs w:val="18"/>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jc w:val="both"/>
        <w:ind w:left="280" w:right="280"/>
        <w:spacing w:after="0" w:line="237"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-148590</wp:posOffset>
            </wp:positionV>
            <wp:extent cx="101600" cy="1016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1600" cy="1016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5640" w:type="dxa"/>
            <w:vAlign w:val="bottom"/>
          </w:tcPr>
          <w:p>
            <w:pPr>
              <w:jc w:val="center"/>
              <w:ind w:right="875"/>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56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95"/>
              <w:spacing w:after="0" w:line="101" w:lineRule="exact"/>
              <w:rPr>
                <w:sz w:val="20"/>
                <w:szCs w:val="20"/>
                <w:color w:val="auto"/>
              </w:rPr>
            </w:pPr>
            <w:r>
              <w:rPr>
                <w:rFonts w:ascii="Arial" w:cs="Arial" w:eastAsia="Arial" w:hAnsi="Arial"/>
                <w:sz w:val="10"/>
                <w:szCs w:val="10"/>
                <w:color w:val="auto"/>
                <w:w w:val="99"/>
              </w:rPr>
              <w:t>Washington, D.C. 20549</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5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560" w:type="dxa"/>
            <w:vAlign w:val="bottom"/>
            <w:vMerge w:val="restart"/>
          </w:tcPr>
          <w:p>
            <w:pPr>
              <w:ind w:left="520"/>
              <w:spacing w:after="0"/>
              <w:rPr>
                <w:sz w:val="20"/>
                <w:szCs w:val="20"/>
                <w:color w:val="auto"/>
              </w:rPr>
            </w:pPr>
            <w:r>
              <w:rPr>
                <w:rFonts w:ascii="Arial" w:cs="Arial" w:eastAsia="Arial" w:hAnsi="Arial"/>
                <w:sz w:val="13"/>
                <w:szCs w:val="13"/>
                <w:color w:val="auto"/>
                <w:w w:val="98"/>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5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56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75"/>
              <w:spacing w:after="0" w:line="142" w:lineRule="exact"/>
              <w:rPr>
                <w:sz w:val="20"/>
                <w:szCs w:val="20"/>
                <w:color w:val="auto"/>
              </w:rPr>
            </w:pPr>
            <w:r>
              <w:rPr>
                <w:rFonts w:ascii="Arial" w:cs="Arial" w:eastAsia="Arial" w:hAnsi="Arial"/>
                <w:sz w:val="16"/>
                <w:szCs w:val="16"/>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56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3235-0287</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5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5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40" w:type="dxa"/>
            <w:vAlign w:val="bottom"/>
            <w:vMerge w:val="restart"/>
          </w:tcPr>
          <w:p>
            <w:pPr>
              <w:jc w:val="center"/>
              <w:ind w:right="895"/>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4921250</wp:posOffset>
            </wp:positionH>
            <wp:positionV relativeFrom="paragraph">
              <wp:posOffset>-469900</wp:posOffset>
            </wp:positionV>
            <wp:extent cx="6350" cy="4705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50" cy="470535"/>
                    </a:xfrm>
                    <a:prstGeom prst="rect">
                      <a:avLst/>
                    </a:prstGeom>
                    <a:noFill/>
                  </pic:spPr>
                </pic:pic>
              </a:graphicData>
            </a:graphic>
          </wp:anchor>
        </w:drawing>
        <w:drawing>
          <wp:anchor simplePos="0" relativeHeight="251657728" behindDoc="1" locked="0" layoutInCell="0" allowOverlap="1">
            <wp:simplePos x="0" y="0"/>
            <wp:positionH relativeFrom="column">
              <wp:posOffset>3586480</wp:posOffset>
            </wp:positionH>
            <wp:positionV relativeFrom="paragraph">
              <wp:posOffset>-476250</wp:posOffset>
            </wp:positionV>
            <wp:extent cx="6350" cy="4768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50" cy="47688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-457200</wp:posOffset>
            </wp:positionV>
            <wp:extent cx="1303020" cy="438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03020" cy="438785"/>
                    </a:xfrm>
                    <a:prstGeom prst="rect">
                      <a:avLst/>
                    </a:prstGeom>
                    <a:noFill/>
                  </pic:spPr>
                </pic:pic>
              </a:graphicData>
            </a:graphic>
          </wp:anchor>
        </w:drawing>
      </w:r>
    </w:p>
    <w:p>
      <w:pPr>
        <w:ind w:left="110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-2044065</wp:posOffset>
            </wp:positionH>
            <wp:positionV relativeFrom="paragraph">
              <wp:posOffset>22860</wp:posOffset>
            </wp:positionV>
            <wp:extent cx="6997700" cy="1353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1353820"/>
                    </a:xfrm>
                    <a:prstGeom prst="rect">
                      <a:avLst/>
                    </a:prstGeom>
                    <a:noFill/>
                  </pic:spPr>
                </pic:pic>
              </a:graphicData>
            </a:graphic>
          </wp:anchor>
        </w:drawing>
      </w:r>
    </w:p>
    <w:p>
      <w:pPr>
        <w:spacing w:after="0" w:line="79" w:lineRule="exact"/>
        <w:rPr>
          <w:sz w:val="24"/>
          <w:szCs w:val="24"/>
          <w:color w:val="auto"/>
        </w:rPr>
      </w:pPr>
    </w:p>
    <w:p>
      <w:pPr>
        <w:sectPr>
          <w:pgSz w:w="11900" w:h="16838" w:orient="portrait"/>
          <w:cols w:equalWidth="0" w:num="2">
            <w:col w:w="2500" w:space="720"/>
            <w:col w:w="7800"/>
          </w:cols>
          <w:pgMar w:left="440" w:top="203" w:right="439" w:bottom="1440" w:gutter="0" w:footer="0" w:header="0"/>
        </w:sectPr>
      </w:pPr>
    </w:p>
    <w:p>
      <w:pPr>
        <w:ind w:left="6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p>
      <w:pPr>
        <w:ind w:left="100"/>
        <w:spacing w:after="0"/>
        <w:rPr>
          <w:rFonts w:ascii="Arial" w:cs="Arial" w:eastAsia="Arial" w:hAnsi="Arial"/>
          <w:sz w:val="16"/>
          <w:szCs w:val="16"/>
          <w:u w:val="single" w:color="auto"/>
          <w:color w:val="0000EE"/>
        </w:rPr>
      </w:pPr>
      <w:hyperlink r:id="rId13">
        <w:r>
          <w:rPr>
            <w:rFonts w:ascii="Arial" w:cs="Arial" w:eastAsia="Arial" w:hAnsi="Arial"/>
            <w:sz w:val="16"/>
            <w:szCs w:val="16"/>
            <w:u w:val="single" w:color="auto"/>
            <w:color w:val="0000EE"/>
          </w:rPr>
          <w:t>Kiewiet Sean</w:t>
        </w:r>
      </w:hyperlink>
    </w:p>
    <w:p>
      <w:pPr>
        <w:spacing w:after="0" w:line="238" w:lineRule="exact"/>
        <w:rPr>
          <w:sz w:val="24"/>
          <w:szCs w:val="24"/>
          <w:color w:val="auto"/>
        </w:rPr>
      </w:pPr>
    </w:p>
    <w:p>
      <w:pPr>
        <w:ind w:left="100"/>
        <w:spacing w:after="0"/>
        <w:tabs>
          <w:tab w:leader="none" w:pos="1320" w:val="left"/>
          <w:tab w:leader="none" w:pos="2560" w:val="left"/>
        </w:tabs>
        <w:rPr>
          <w:sz w:val="20"/>
          <w:szCs w:val="20"/>
          <w:color w:val="auto"/>
        </w:rPr>
      </w:pPr>
      <w:r>
        <w:rPr>
          <w:rFonts w:ascii="Arial" w:cs="Arial" w:eastAsia="Arial" w:hAnsi="Arial"/>
          <w:sz w:val="10"/>
          <w:szCs w:val="10"/>
          <w:color w:val="auto"/>
        </w:rPr>
        <w:t>(Last)</w:t>
      </w:r>
      <w:r>
        <w:rPr>
          <w:sz w:val="20"/>
          <w:szCs w:val="20"/>
          <w:color w:val="auto"/>
        </w:rPr>
        <w:tab/>
      </w:r>
      <w:r>
        <w:rPr>
          <w:rFonts w:ascii="Arial" w:cs="Arial" w:eastAsia="Arial" w:hAnsi="Arial"/>
          <w:sz w:val="10"/>
          <w:szCs w:val="10"/>
          <w:color w:val="auto"/>
        </w:rPr>
        <w:t>(First)</w:t>
      </w:r>
      <w:r>
        <w:rPr>
          <w:sz w:val="20"/>
          <w:szCs w:val="20"/>
          <w:color w:val="auto"/>
        </w:rPr>
        <w:tab/>
      </w:r>
      <w:r>
        <w:rPr>
          <w:rFonts w:ascii="Arial" w:cs="Arial" w:eastAsia="Arial" w:hAnsi="Arial"/>
          <w:sz w:val="9"/>
          <w:szCs w:val="9"/>
          <w:color w:val="auto"/>
        </w:rPr>
        <w:t>(Middle)</w:t>
      </w:r>
    </w:p>
    <w:p>
      <w:pPr>
        <w:spacing w:after="0" w:line="50" w:lineRule="exact"/>
        <w:rPr>
          <w:sz w:val="24"/>
          <w:szCs w:val="24"/>
          <w:color w:val="auto"/>
        </w:rPr>
      </w:pPr>
    </w:p>
    <w:p>
      <w:pPr>
        <w:ind w:left="100"/>
        <w:spacing w:after="0"/>
        <w:rPr>
          <w:sz w:val="20"/>
          <w:szCs w:val="20"/>
          <w:color w:val="auto"/>
        </w:rPr>
      </w:pPr>
      <w:r>
        <w:rPr>
          <w:rFonts w:ascii="Arial" w:cs="Arial" w:eastAsia="Arial" w:hAnsi="Arial"/>
          <w:sz w:val="12"/>
          <w:szCs w:val="12"/>
          <w:color w:val="0000FF"/>
        </w:rPr>
        <w:t>C/O PRIORITY TECHNOLOGY HOLDINGS, INC.</w:t>
      </w:r>
    </w:p>
    <w:p>
      <w:pPr>
        <w:spacing w:after="0" w:line="62" w:lineRule="exact"/>
        <w:rPr>
          <w:sz w:val="24"/>
          <w:szCs w:val="24"/>
          <w:color w:val="auto"/>
        </w:rPr>
      </w:pPr>
    </w:p>
    <w:p>
      <w:pPr>
        <w:ind w:left="100"/>
        <w:spacing w:after="0"/>
        <w:rPr>
          <w:sz w:val="20"/>
          <w:szCs w:val="20"/>
          <w:color w:val="auto"/>
        </w:rPr>
      </w:pPr>
      <w:r>
        <w:rPr>
          <w:rFonts w:ascii="Arial" w:cs="Arial" w:eastAsia="Arial" w:hAnsi="Arial"/>
          <w:sz w:val="13"/>
          <w:szCs w:val="13"/>
          <w:color w:val="0000FF"/>
        </w:rPr>
        <w:t>2001 WESTSIDE PARKWAY, SUITE 155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p>
      <w:pPr>
        <w:spacing w:after="0" w:line="5" w:lineRule="exact"/>
        <w:rPr>
          <w:sz w:val="24"/>
          <w:szCs w:val="24"/>
          <w:color w:val="auto"/>
        </w:rPr>
      </w:pPr>
    </w:p>
    <w:p>
      <w:pPr>
        <w:jc w:val="center"/>
        <w:ind w:right="327"/>
        <w:spacing w:after="0"/>
        <w:rPr>
          <w:rFonts w:ascii="Arial" w:cs="Arial" w:eastAsia="Arial" w:hAnsi="Arial"/>
          <w:sz w:val="15"/>
          <w:szCs w:val="15"/>
          <w:color w:val="0000EE"/>
        </w:rPr>
      </w:pPr>
      <w:hyperlink r:id="rId14">
        <w:r>
          <w:rPr>
            <w:rFonts w:ascii="Arial" w:cs="Arial" w:eastAsia="Arial" w:hAnsi="Arial"/>
            <w:sz w:val="15"/>
            <w:szCs w:val="15"/>
            <w:u w:val="single" w:color="auto"/>
            <w:color w:val="0000EE"/>
          </w:rPr>
          <w:t>Priority Technology Holdings, Inc.</w:t>
        </w:r>
        <w:r>
          <w:rPr>
            <w:rFonts w:ascii="Arial" w:cs="Arial" w:eastAsia="Arial" w:hAnsi="Arial"/>
            <w:sz w:val="15"/>
            <w:szCs w:val="15"/>
            <w:color w:val="0000EE"/>
          </w:rPr>
          <w:t xml:space="preserve">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PRTH</w:t>
      </w:r>
      <w:r>
        <w:rPr>
          <w:rFonts w:ascii="Arial" w:cs="Arial" w:eastAsia="Arial" w:hAnsi="Arial"/>
          <w:sz w:val="15"/>
          <w:szCs w:val="15"/>
          <w:color w:val="0000EE"/>
        </w:rPr>
        <w:t xml:space="preserve"> </w:t>
      </w:r>
      <w:r>
        <w:rPr>
          <w:rFonts w:ascii="Arial" w:cs="Arial" w:eastAsia="Arial" w:hAnsi="Arial"/>
          <w:sz w:val="15"/>
          <w:szCs w:val="15"/>
          <w:color w:val="000000"/>
        </w:rPr>
        <w:t>]</w:t>
      </w:r>
    </w:p>
    <w:p>
      <w:pPr>
        <w:spacing w:after="0" w:line="360" w:lineRule="exact"/>
        <w:rPr>
          <w:sz w:val="24"/>
          <w:szCs w:val="24"/>
          <w:color w:val="auto"/>
        </w:rPr>
      </w:pPr>
    </w:p>
    <w:p>
      <w:pPr>
        <w:spacing w:after="0"/>
        <w:rPr>
          <w:sz w:val="20"/>
          <w:szCs w:val="20"/>
          <w:color w:val="auto"/>
        </w:rPr>
      </w:pPr>
      <w:r>
        <w:rPr>
          <w:rFonts w:ascii="Arial" w:cs="Arial" w:eastAsia="Arial" w:hAnsi="Arial"/>
          <w:sz w:val="10"/>
          <w:szCs w:val="10"/>
          <w:color w:val="auto"/>
        </w:rPr>
        <w:t>3. Date of Earliest Transaction (Month/Day/Year)</w:t>
      </w:r>
    </w:p>
    <w:p>
      <w:pPr>
        <w:spacing w:after="0"/>
        <w:rPr>
          <w:sz w:val="20"/>
          <w:szCs w:val="20"/>
          <w:color w:val="auto"/>
        </w:rPr>
      </w:pPr>
      <w:r>
        <w:rPr>
          <w:rFonts w:ascii="Arial" w:cs="Arial" w:eastAsia="Arial" w:hAnsi="Arial"/>
          <w:sz w:val="13"/>
          <w:szCs w:val="13"/>
          <w:color w:val="0000FF"/>
        </w:rPr>
        <w:t>12/28/2020</w:t>
      </w:r>
    </w:p>
    <w:p>
      <w:pPr>
        <w:spacing w:after="0" w:line="20" w:lineRule="exact"/>
        <w:rPr>
          <w:sz w:val="24"/>
          <w:szCs w:val="24"/>
          <w:color w:val="auto"/>
        </w:rPr>
      </w:pPr>
      <w:r>
        <w:rPr>
          <w:sz w:val="24"/>
          <w:szCs w:val="24"/>
          <w:color w:val="auto"/>
        </w:rPr>
        <w:br w:type="column"/>
      </w:r>
    </w:p>
    <w:p>
      <w:pPr>
        <w:ind w:left="-7" w:right="1160" w:firstLine="7"/>
        <w:spacing w:after="0" w:line="241" w:lineRule="auto"/>
        <w:tabs>
          <w:tab w:leader="none" w:pos="104"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spacing w:after="0" w:line="19" w:lineRule="exact"/>
        <w:rPr>
          <w:sz w:val="24"/>
          <w:szCs w:val="24"/>
          <w:color w:val="auto"/>
        </w:rPr>
      </w:pPr>
    </w:p>
    <w:p>
      <w:pPr>
        <w:ind w:left="513"/>
        <w:spacing w:after="0"/>
        <w:tabs>
          <w:tab w:leader="none" w:pos="2093" w:val="left"/>
        </w:tabs>
        <w:rPr>
          <w:sz w:val="20"/>
          <w:szCs w:val="20"/>
          <w:color w:val="auto"/>
        </w:rPr>
      </w:pPr>
      <w:r>
        <w:rPr>
          <w:rFonts w:ascii="Arial" w:cs="Arial" w:eastAsia="Arial" w:hAnsi="Arial"/>
          <w:sz w:val="10"/>
          <w:szCs w:val="10"/>
          <w:color w:val="auto"/>
        </w:rPr>
        <w:t>Director</w:t>
      </w:r>
      <w:r>
        <w:rPr>
          <w:sz w:val="20"/>
          <w:szCs w:val="20"/>
          <w:color w:val="auto"/>
        </w:rPr>
        <w:tab/>
      </w:r>
      <w:r>
        <w:rPr>
          <w:rFonts w:ascii="Arial" w:cs="Arial" w:eastAsia="Arial" w:hAnsi="Arial"/>
          <w:sz w:val="10"/>
          <w:szCs w:val="10"/>
          <w:color w:val="auto"/>
        </w:rPr>
        <w:t>10% Owner</w:t>
      </w:r>
    </w:p>
    <w:p>
      <w:pPr>
        <w:spacing w:after="0" w:line="1" w:lineRule="exact"/>
        <w:rPr>
          <w:sz w:val="24"/>
          <w:szCs w:val="24"/>
          <w:color w:val="auto"/>
        </w:rPr>
      </w:pPr>
    </w:p>
    <w:p>
      <w:pPr>
        <w:ind w:left="213"/>
        <w:spacing w:after="0"/>
        <w:tabs>
          <w:tab w:leader="none" w:pos="492" w:val="left"/>
          <w:tab w:leader="none" w:pos="2093" w:val="left"/>
        </w:tabs>
        <w:rPr>
          <w:sz w:val="20"/>
          <w:szCs w:val="20"/>
          <w:color w:val="auto"/>
        </w:rPr>
      </w:pPr>
      <w:r>
        <w:rPr>
          <w:rFonts w:ascii="Arial" w:cs="Arial" w:eastAsia="Arial" w:hAnsi="Arial"/>
          <w:sz w:val="13"/>
          <w:szCs w:val="13"/>
          <w:color w:val="0000FF"/>
        </w:rPr>
        <w:t>X</w:t>
      </w:r>
      <w:r>
        <w:rPr>
          <w:sz w:val="20"/>
          <w:szCs w:val="20"/>
          <w:color w:val="auto"/>
        </w:rPr>
        <w:tab/>
      </w:r>
      <w:r>
        <w:rPr>
          <w:rFonts w:ascii="Arial" w:cs="Arial" w:eastAsia="Arial" w:hAnsi="Arial"/>
          <w:sz w:val="10"/>
          <w:szCs w:val="10"/>
          <w:color w:val="auto"/>
        </w:rPr>
        <w:t>Officer (give title below)</w:t>
      </w:r>
      <w:r>
        <w:rPr>
          <w:sz w:val="20"/>
          <w:szCs w:val="20"/>
          <w:color w:val="auto"/>
        </w:rPr>
        <w:tab/>
      </w:r>
      <w:r>
        <w:rPr>
          <w:rFonts w:ascii="Arial" w:cs="Arial" w:eastAsia="Arial" w:hAnsi="Arial"/>
          <w:sz w:val="10"/>
          <w:szCs w:val="10"/>
          <w:color w:val="auto"/>
        </w:rPr>
        <w:t>Other (specify below)</w:t>
      </w:r>
    </w:p>
    <w:p>
      <w:pPr>
        <w:spacing w:after="0" w:line="80" w:lineRule="exact"/>
        <w:rPr>
          <w:sz w:val="24"/>
          <w:szCs w:val="24"/>
          <w:color w:val="auto"/>
        </w:rPr>
      </w:pPr>
    </w:p>
    <w:p>
      <w:pPr>
        <w:ind w:left="933"/>
        <w:spacing w:after="0"/>
        <w:rPr>
          <w:sz w:val="20"/>
          <w:szCs w:val="20"/>
          <w:color w:val="auto"/>
        </w:rPr>
      </w:pPr>
      <w:r>
        <w:rPr>
          <w:rFonts w:ascii="Arial" w:cs="Arial" w:eastAsia="Arial" w:hAnsi="Arial"/>
          <w:sz w:val="13"/>
          <w:szCs w:val="13"/>
          <w:color w:val="0000FF"/>
        </w:rPr>
        <w:t>Chief Technology Officer</w:t>
      </w:r>
    </w:p>
    <w:p>
      <w:pPr>
        <w:spacing w:after="0" w:line="526" w:lineRule="exact"/>
        <w:rPr>
          <w:sz w:val="24"/>
          <w:szCs w:val="24"/>
          <w:color w:val="auto"/>
        </w:rPr>
      </w:pPr>
    </w:p>
    <w:p>
      <w:pPr>
        <w:sectPr>
          <w:pgSz w:w="11900" w:h="16838" w:orient="portrait"/>
          <w:cols w:equalWidth="0" w:num="3">
            <w:col w:w="3180" w:space="720"/>
            <w:col w:w="3127" w:space="720"/>
            <w:col w:w="3273"/>
          </w:cols>
          <w:pgMar w:left="440" w:top="203" w:right="439" w:bottom="1440" w:gutter="0" w:footer="0" w:header="0"/>
          <w:type w:val="continuous"/>
        </w:sectPr>
      </w:pPr>
    </w:p>
    <w:p>
      <w:pPr>
        <w:spacing w:after="0" w:line="60" w:lineRule="exact"/>
        <w:rPr>
          <w:sz w:val="24"/>
          <w:szCs w:val="24"/>
          <w:color w:val="auto"/>
        </w:rPr>
      </w:pPr>
    </w:p>
    <w:tbl>
      <w:tblPr>
        <w:tblLayout w:type="fixed"/>
        <w:tblInd w:w="60" w:type="dxa"/>
        <w:tblCellMar>
          <w:top w:w="0" w:type="dxa"/>
          <w:left w:w="0" w:type="dxa"/>
          <w:bottom w:w="0" w:type="dxa"/>
          <w:right w:w="0" w:type="dxa"/>
        </w:tblCellMar>
      </w:tblPr>
      <w:tr>
        <w:trPr>
          <w:trHeight w:val="121"/>
        </w:trPr>
        <w:tc>
          <w:tcPr>
            <w:tcW w:w="1080" w:type="dxa"/>
            <w:vAlign w:val="bottom"/>
            <w:gridSpan w:val="2"/>
          </w:tcPr>
          <w:p>
            <w:pPr>
              <w:spacing w:after="0"/>
              <w:rPr>
                <w:sz w:val="20"/>
                <w:szCs w:val="20"/>
                <w:color w:val="auto"/>
              </w:rPr>
            </w:pPr>
            <w:r>
              <w:rPr>
                <w:rFonts w:ascii="Arial" w:cs="Arial" w:eastAsia="Arial" w:hAnsi="Arial"/>
                <w:sz w:val="10"/>
                <w:szCs w:val="10"/>
                <w:color w:val="auto"/>
              </w:rPr>
              <w:t>(Street)</w:t>
            </w:r>
          </w:p>
        </w:tc>
        <w:tc>
          <w:tcPr>
            <w:tcW w:w="960" w:type="dxa"/>
            <w:vAlign w:val="bottom"/>
          </w:tcPr>
          <w:p>
            <w:pPr>
              <w:spacing w:after="0"/>
              <w:rPr>
                <w:sz w:val="10"/>
                <w:szCs w:val="10"/>
                <w:color w:val="auto"/>
              </w:rPr>
            </w:pPr>
          </w:p>
        </w:tc>
        <w:tc>
          <w:tcPr>
            <w:tcW w:w="1680" w:type="dxa"/>
            <w:vAlign w:val="bottom"/>
          </w:tcPr>
          <w:p>
            <w:pPr>
              <w:spacing w:after="0"/>
              <w:rPr>
                <w:sz w:val="10"/>
                <w:szCs w:val="10"/>
                <w:color w:val="auto"/>
              </w:rPr>
            </w:pPr>
          </w:p>
        </w:tc>
      </w:tr>
      <w:tr>
        <w:trPr>
          <w:trHeight w:val="178"/>
        </w:trPr>
        <w:tc>
          <w:tcPr>
            <w:tcW w:w="40" w:type="dxa"/>
            <w:vAlign w:val="bottom"/>
          </w:tcPr>
          <w:p>
            <w:pPr>
              <w:spacing w:after="0"/>
              <w:rPr>
                <w:sz w:val="15"/>
                <w:szCs w:val="15"/>
                <w:color w:val="auto"/>
              </w:rPr>
            </w:pPr>
          </w:p>
        </w:tc>
        <w:tc>
          <w:tcPr>
            <w:tcW w:w="1040" w:type="dxa"/>
            <w:vAlign w:val="bottom"/>
          </w:tcPr>
          <w:p>
            <w:pPr>
              <w:spacing w:after="0"/>
              <w:rPr>
                <w:sz w:val="20"/>
                <w:szCs w:val="20"/>
                <w:color w:val="auto"/>
              </w:rPr>
            </w:pPr>
            <w:r>
              <w:rPr>
                <w:rFonts w:ascii="Arial" w:cs="Arial" w:eastAsia="Arial" w:hAnsi="Arial"/>
                <w:sz w:val="13"/>
                <w:szCs w:val="13"/>
                <w:color w:val="0000FF"/>
              </w:rPr>
              <w:t>ALPHARETTA</w:t>
            </w:r>
          </w:p>
        </w:tc>
        <w:tc>
          <w:tcPr>
            <w:tcW w:w="960" w:type="dxa"/>
            <w:vAlign w:val="bottom"/>
          </w:tcPr>
          <w:p>
            <w:pPr>
              <w:ind w:left="200"/>
              <w:spacing w:after="0"/>
              <w:rPr>
                <w:sz w:val="20"/>
                <w:szCs w:val="20"/>
                <w:color w:val="auto"/>
              </w:rPr>
            </w:pPr>
            <w:r>
              <w:rPr>
                <w:rFonts w:ascii="Arial" w:cs="Arial" w:eastAsia="Arial" w:hAnsi="Arial"/>
                <w:sz w:val="13"/>
                <w:szCs w:val="13"/>
                <w:color w:val="0000FF"/>
              </w:rPr>
              <w:t>GA</w:t>
            </w:r>
          </w:p>
        </w:tc>
        <w:tc>
          <w:tcPr>
            <w:tcW w:w="1680" w:type="dxa"/>
            <w:vAlign w:val="bottom"/>
          </w:tcPr>
          <w:p>
            <w:pPr>
              <w:ind w:left="480"/>
              <w:spacing w:after="0"/>
              <w:rPr>
                <w:sz w:val="20"/>
                <w:szCs w:val="20"/>
                <w:color w:val="auto"/>
              </w:rPr>
            </w:pPr>
            <w:r>
              <w:rPr>
                <w:rFonts w:ascii="Arial" w:cs="Arial" w:eastAsia="Arial" w:hAnsi="Arial"/>
                <w:sz w:val="13"/>
                <w:szCs w:val="13"/>
                <w:color w:val="0000FF"/>
              </w:rPr>
              <w:t>30004</w:t>
            </w:r>
          </w:p>
        </w:tc>
      </w:tr>
      <w:tr>
        <w:trPr>
          <w:trHeight w:val="112"/>
        </w:trPr>
        <w:tc>
          <w:tcPr>
            <w:tcW w:w="40" w:type="dxa"/>
            <w:vAlign w:val="bottom"/>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r>
      <w:tr>
        <w:trPr>
          <w:trHeight w:val="230"/>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0"/>
                <w:szCs w:val="10"/>
                <w:color w:val="auto"/>
              </w:rPr>
              <w:t>(City)</w:t>
            </w:r>
          </w:p>
        </w:tc>
        <w:tc>
          <w:tcPr>
            <w:tcW w:w="960" w:type="dxa"/>
            <w:vAlign w:val="bottom"/>
          </w:tcPr>
          <w:p>
            <w:pPr>
              <w:ind w:left="200"/>
              <w:spacing w:after="0"/>
              <w:rPr>
                <w:sz w:val="20"/>
                <w:szCs w:val="20"/>
                <w:color w:val="auto"/>
              </w:rPr>
            </w:pPr>
            <w:r>
              <w:rPr>
                <w:rFonts w:ascii="Arial" w:cs="Arial" w:eastAsia="Arial" w:hAnsi="Arial"/>
                <w:sz w:val="10"/>
                <w:szCs w:val="10"/>
                <w:color w:val="auto"/>
              </w:rPr>
              <w:t>(State)</w:t>
            </w:r>
          </w:p>
        </w:tc>
        <w:tc>
          <w:tcPr>
            <w:tcW w:w="1680" w:type="dxa"/>
            <w:vAlign w:val="bottom"/>
          </w:tcPr>
          <w:p>
            <w:pPr>
              <w:ind w:left="480"/>
              <w:spacing w:after="0"/>
              <w:rPr>
                <w:sz w:val="20"/>
                <w:szCs w:val="20"/>
                <w:color w:val="auto"/>
              </w:rPr>
            </w:pPr>
            <w:r>
              <w:rPr>
                <w:rFonts w:ascii="Arial" w:cs="Arial" w:eastAsia="Arial" w:hAnsi="Arial"/>
                <w:sz w:val="10"/>
                <w:szCs w:val="10"/>
                <w:color w:val="auto"/>
              </w:rPr>
              <w:t>(Zip)</w:t>
            </w:r>
          </w:p>
        </w:tc>
      </w:tr>
    </w:tbl>
    <w:p>
      <w:pPr>
        <w:spacing w:after="0" w:line="20" w:lineRule="exact"/>
        <w:rPr>
          <w:sz w:val="24"/>
          <w:szCs w:val="24"/>
          <w:color w:val="auto"/>
        </w:rPr>
      </w:pPr>
      <w:r>
        <w:rPr>
          <w:sz w:val="24"/>
          <w:szCs w:val="24"/>
          <w:color w:val="auto"/>
        </w:rPr>
        <w:br w:type="column"/>
      </w:r>
    </w:p>
    <w:p>
      <w:pPr>
        <w:ind w:left="3840" w:right="720" w:hanging="4056"/>
        <w:spacing w:after="0" w:line="294" w:lineRule="auto"/>
        <w:tabs>
          <w:tab w:leader="none" w:pos="3820" w:val="left"/>
        </w:tabs>
        <w:rPr>
          <w:sz w:val="20"/>
          <w:szCs w:val="20"/>
          <w:color w:val="auto"/>
        </w:rPr>
      </w:pPr>
      <w:r>
        <w:rPr>
          <w:rFonts w:ascii="Arial" w:cs="Arial" w:eastAsia="Arial" w:hAnsi="Arial"/>
          <w:sz w:val="10"/>
          <w:szCs w:val="10"/>
          <w:color w:val="auto"/>
        </w:rPr>
        <w:t>4. If Amendment, Date of Original Filed (Month/Day/Year)</w:t>
      </w:r>
      <w:r>
        <w:rPr>
          <w:sz w:val="20"/>
          <w:szCs w:val="20"/>
          <w:color w:val="auto"/>
        </w:rPr>
        <w:tab/>
      </w:r>
      <w:r>
        <w:rPr>
          <w:rFonts w:ascii="Arial" w:cs="Arial" w:eastAsia="Arial" w:hAnsi="Arial"/>
          <w:sz w:val="10"/>
          <w:szCs w:val="10"/>
          <w:color w:val="auto"/>
        </w:rPr>
        <w:t xml:space="preserve">6. Individual or Joint/Group Filing (Check Applicable Line) </w:t>
      </w:r>
      <w:r>
        <w:rPr>
          <w:rFonts w:ascii="Arial" w:cs="Arial" w:eastAsia="Arial" w:hAnsi="Arial"/>
          <w:sz w:val="13"/>
          <w:szCs w:val="13"/>
          <w:color w:val="0000FF"/>
        </w:rPr>
        <w:t xml:space="preserve">X </w:t>
      </w:r>
      <w:r>
        <w:rPr>
          <w:rFonts w:ascii="Arial" w:cs="Arial" w:eastAsia="Arial" w:hAnsi="Arial"/>
          <w:sz w:val="10"/>
          <w:szCs w:val="10"/>
          <w:color w:val="000000"/>
        </w:rPr>
        <w:t>Form filed by One Reporting Person</w:t>
      </w:r>
    </w:p>
    <w:p>
      <w:pPr>
        <w:spacing w:after="0" w:line="16" w:lineRule="exact"/>
        <w:rPr>
          <w:sz w:val="24"/>
          <w:szCs w:val="24"/>
          <w:color w:val="auto"/>
        </w:rPr>
      </w:pPr>
    </w:p>
    <w:p>
      <w:pPr>
        <w:jc w:val="right"/>
        <w:ind w:right="660"/>
        <w:spacing w:after="0"/>
        <w:rPr>
          <w:sz w:val="20"/>
          <w:szCs w:val="20"/>
          <w:color w:val="auto"/>
        </w:rPr>
      </w:pPr>
      <w:r>
        <w:rPr>
          <w:rFonts w:ascii="Arial" w:cs="Arial" w:eastAsia="Arial" w:hAnsi="Arial"/>
          <w:sz w:val="10"/>
          <w:szCs w:val="10"/>
          <w:color w:val="auto"/>
        </w:rPr>
        <w:t>Form filed by More than One Reporting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219710</wp:posOffset>
            </wp:positionV>
            <wp:extent cx="6997700" cy="7181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97700" cy="718185"/>
                    </a:xfrm>
                    <a:prstGeom prst="rect">
                      <a:avLst/>
                    </a:prstGeom>
                    <a:noFill/>
                  </pic:spPr>
                </pic:pic>
              </a:graphicData>
            </a:graphic>
          </wp:anchor>
        </w:drawing>
      </w:r>
    </w:p>
    <w:p>
      <w:pPr>
        <w:spacing w:after="0" w:line="392" w:lineRule="exact"/>
        <w:rPr>
          <w:sz w:val="24"/>
          <w:szCs w:val="24"/>
          <w:color w:val="auto"/>
        </w:rPr>
      </w:pPr>
    </w:p>
    <w:p>
      <w:pPr>
        <w:sectPr>
          <w:pgSz w:w="11900" w:h="16838" w:orient="portrait"/>
          <w:cols w:equalWidth="0" w:num="2">
            <w:col w:w="3780" w:space="120"/>
            <w:col w:w="7120"/>
          </w:cols>
          <w:pgMar w:left="440" w:top="203" w:right="439"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p>
      <w:pPr>
        <w:spacing w:after="0" w:line="89"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860" w:type="dxa"/>
            <w:vAlign w:val="bottom"/>
            <w:gridSpan w:val="2"/>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60" w:type="dxa"/>
            <w:vAlign w:val="bottom"/>
            <w:gridSpan w:val="2"/>
          </w:tcPr>
          <w:p>
            <w:pPr>
              <w:ind w:left="180"/>
              <w:spacing w:after="0"/>
              <w:rPr>
                <w:sz w:val="20"/>
                <w:szCs w:val="20"/>
                <w:color w:val="auto"/>
              </w:rPr>
            </w:pPr>
            <w:r>
              <w:rPr>
                <w:rFonts w:ascii="Arial" w:cs="Arial" w:eastAsia="Arial" w:hAnsi="Arial"/>
                <w:sz w:val="9"/>
                <w:szCs w:val="9"/>
                <w:b w:val="1"/>
                <w:bCs w:val="1"/>
                <w:color w:val="auto"/>
              </w:rPr>
              <w:t>2. Transaction</w:t>
            </w:r>
          </w:p>
        </w:tc>
        <w:tc>
          <w:tcPr>
            <w:tcW w:w="940" w:type="dxa"/>
            <w:vAlign w:val="bottom"/>
            <w:gridSpan w:val="2"/>
          </w:tcPr>
          <w:p>
            <w:pPr>
              <w:ind w:left="16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60"/>
              <w:spacing w:after="0"/>
              <w:rPr>
                <w:sz w:val="20"/>
                <w:szCs w:val="20"/>
                <w:color w:val="auto"/>
              </w:rPr>
            </w:pPr>
            <w:r>
              <w:rPr>
                <w:rFonts w:ascii="Arial" w:cs="Arial" w:eastAsia="Arial" w:hAnsi="Arial"/>
                <w:sz w:val="9"/>
                <w:szCs w:val="9"/>
                <w:b w:val="1"/>
                <w:bCs w:val="1"/>
                <w:color w:val="auto"/>
                <w:w w:val="98"/>
              </w:rPr>
              <w:t>3. Transaction</w:t>
            </w:r>
          </w:p>
        </w:tc>
        <w:tc>
          <w:tcPr>
            <w:tcW w:w="2080" w:type="dxa"/>
            <w:vAlign w:val="bottom"/>
            <w:gridSpan w:val="4"/>
          </w:tcPr>
          <w:p>
            <w:pPr>
              <w:ind w:left="12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5. Amount of Securities</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6. Ownership Form:</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ind w:left="180"/>
              <w:spacing w:after="0" w:line="99" w:lineRule="exact"/>
              <w:rPr>
                <w:sz w:val="20"/>
                <w:szCs w:val="20"/>
                <w:color w:val="auto"/>
              </w:rPr>
            </w:pPr>
            <w:r>
              <w:rPr>
                <w:rFonts w:ascii="Arial" w:cs="Arial" w:eastAsia="Arial" w:hAnsi="Arial"/>
                <w:sz w:val="9"/>
                <w:szCs w:val="9"/>
                <w:b w:val="1"/>
                <w:bCs w:val="1"/>
                <w:color w:val="auto"/>
              </w:rPr>
              <w:t>Date</w:t>
            </w:r>
          </w:p>
        </w:tc>
        <w:tc>
          <w:tcPr>
            <w:tcW w:w="440" w:type="dxa"/>
            <w:vAlign w:val="bottom"/>
          </w:tcPr>
          <w:p>
            <w:pPr>
              <w:spacing w:after="0"/>
              <w:rPr>
                <w:sz w:val="8"/>
                <w:szCs w:val="8"/>
                <w:color w:val="auto"/>
              </w:rPr>
            </w:pPr>
          </w:p>
        </w:tc>
        <w:tc>
          <w:tcPr>
            <w:tcW w:w="940" w:type="dxa"/>
            <w:vAlign w:val="bottom"/>
            <w:gridSpan w:val="2"/>
          </w:tcPr>
          <w:p>
            <w:pPr>
              <w:ind w:left="160"/>
              <w:spacing w:after="0" w:line="99" w:lineRule="exact"/>
              <w:rPr>
                <w:sz w:val="20"/>
                <w:szCs w:val="20"/>
                <w:color w:val="auto"/>
              </w:rPr>
            </w:pPr>
            <w:r>
              <w:rPr>
                <w:rFonts w:ascii="Arial" w:cs="Arial" w:eastAsia="Arial" w:hAnsi="Arial"/>
                <w:sz w:val="9"/>
                <w:szCs w:val="9"/>
                <w:b w:val="1"/>
                <w:bCs w:val="1"/>
                <w:color w:val="auto"/>
              </w:rPr>
              <w:t>Execution Date,</w:t>
            </w:r>
          </w:p>
        </w:tc>
        <w:tc>
          <w:tcPr>
            <w:tcW w:w="2100" w:type="dxa"/>
            <w:vAlign w:val="bottom"/>
            <w:gridSpan w:val="5"/>
          </w:tcPr>
          <w:p>
            <w:pPr>
              <w:ind w:left="60"/>
              <w:spacing w:after="0" w:line="99" w:lineRule="exact"/>
              <w:rPr>
                <w:sz w:val="20"/>
                <w:szCs w:val="20"/>
                <w:color w:val="auto"/>
              </w:rPr>
            </w:pPr>
            <w:r>
              <w:rPr>
                <w:rFonts w:ascii="Arial" w:cs="Arial" w:eastAsia="Arial" w:hAnsi="Arial"/>
                <w:sz w:val="9"/>
                <w:szCs w:val="9"/>
                <w:b w:val="1"/>
                <w:bCs w:val="1"/>
                <w:color w:val="auto"/>
              </w:rPr>
              <w:t>Code (Instr. 8)   (D) (Instr. 3, 4 and 5)</w:t>
            </w:r>
          </w:p>
        </w:tc>
        <w:tc>
          <w:tcPr>
            <w:tcW w:w="660" w:type="dxa"/>
            <w:vAlign w:val="bottom"/>
          </w:tcPr>
          <w:p>
            <w:pPr>
              <w:spacing w:after="0"/>
              <w:rPr>
                <w:sz w:val="8"/>
                <w:szCs w:val="8"/>
                <w:color w:val="auto"/>
              </w:rPr>
            </w:pPr>
          </w:p>
        </w:tc>
        <w:tc>
          <w:tcPr>
            <w:tcW w:w="1200" w:type="dxa"/>
            <w:vAlign w:val="bottom"/>
            <w:gridSpan w:val="3"/>
          </w:tcPr>
          <w:p>
            <w:pPr>
              <w:ind w:left="60"/>
              <w:spacing w:after="0" w:line="99" w:lineRule="exact"/>
              <w:rPr>
                <w:sz w:val="20"/>
                <w:szCs w:val="20"/>
                <w:color w:val="auto"/>
              </w:rPr>
            </w:pPr>
            <w:r>
              <w:rPr>
                <w:rFonts w:ascii="Arial" w:cs="Arial" w:eastAsia="Arial" w:hAnsi="Arial"/>
                <w:sz w:val="9"/>
                <w:szCs w:val="9"/>
                <w:b w:val="1"/>
                <w:bCs w:val="1"/>
                <w:color w:val="auto"/>
              </w:rPr>
              <w:t>Beneficially Owned</w:t>
            </w:r>
          </w:p>
        </w:tc>
        <w:tc>
          <w:tcPr>
            <w:tcW w:w="940" w:type="dxa"/>
            <w:vAlign w:val="bottom"/>
            <w:gridSpan w:val="2"/>
          </w:tcPr>
          <w:p>
            <w:pPr>
              <w:ind w:left="20"/>
              <w:spacing w:after="0" w:line="99" w:lineRule="exact"/>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20" w:type="dxa"/>
            <w:vAlign w:val="bottom"/>
            <w:gridSpan w:val="3"/>
          </w:tcPr>
          <w:p>
            <w:pPr>
              <w:ind w:left="180"/>
              <w:spacing w:after="0" w:line="101" w:lineRule="exact"/>
              <w:rPr>
                <w:sz w:val="20"/>
                <w:szCs w:val="20"/>
                <w:color w:val="auto"/>
              </w:rPr>
            </w:pPr>
            <w:r>
              <w:rPr>
                <w:rFonts w:ascii="Arial" w:cs="Arial" w:eastAsia="Arial" w:hAnsi="Arial"/>
                <w:sz w:val="9"/>
                <w:szCs w:val="9"/>
                <w:b w:val="1"/>
                <w:bCs w:val="1"/>
                <w:color w:val="auto"/>
              </w:rPr>
              <w:t>(Month/Day/Year)  if any</w:t>
            </w:r>
          </w:p>
        </w:tc>
        <w:tc>
          <w:tcPr>
            <w:tcW w:w="48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200" w:type="dxa"/>
            <w:vAlign w:val="bottom"/>
            <w:gridSpan w:val="3"/>
          </w:tcPr>
          <w:p>
            <w:pPr>
              <w:ind w:left="60"/>
              <w:spacing w:after="0" w:line="101" w:lineRule="exact"/>
              <w:rPr>
                <w:sz w:val="20"/>
                <w:szCs w:val="20"/>
                <w:color w:val="auto"/>
              </w:rPr>
            </w:pPr>
            <w:r>
              <w:rPr>
                <w:rFonts w:ascii="Arial" w:cs="Arial" w:eastAsia="Arial" w:hAnsi="Arial"/>
                <w:sz w:val="9"/>
                <w:szCs w:val="9"/>
                <w:b w:val="1"/>
                <w:bCs w:val="1"/>
                <w:color w:val="auto"/>
              </w:rPr>
              <w:t>Following Reported</w:t>
            </w:r>
          </w:p>
        </w:tc>
        <w:tc>
          <w:tcPr>
            <w:tcW w:w="94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940" w:type="dxa"/>
            <w:vAlign w:val="bottom"/>
            <w:gridSpan w:val="2"/>
          </w:tcPr>
          <w:p>
            <w:pPr>
              <w:ind w:left="160"/>
              <w:spacing w:after="0" w:line="59" w:lineRule="exact"/>
              <w:rPr>
                <w:sz w:val="20"/>
                <w:szCs w:val="20"/>
                <w:color w:val="auto"/>
              </w:rPr>
            </w:pPr>
            <w:r>
              <w:rPr>
                <w:rFonts w:ascii="Arial" w:cs="Arial" w:eastAsia="Arial" w:hAnsi="Arial"/>
                <w:sz w:val="6"/>
                <w:szCs w:val="6"/>
                <w:b w:val="1"/>
                <w:bCs w:val="1"/>
                <w:color w:val="auto"/>
              </w:rPr>
              <w:t>(Month/Day/Year)</w:t>
            </w:r>
          </w:p>
        </w:tc>
        <w:tc>
          <w:tcPr>
            <w:tcW w:w="400" w:type="dxa"/>
            <w:vAlign w:val="bottom"/>
            <w:tcBorders>
              <w:top w:val="single" w:sz="8" w:color="2C2C2C"/>
            </w:tcBorders>
            <w:vMerge w:val="restart"/>
          </w:tcPr>
          <w:p>
            <w:pPr>
              <w:ind w:left="60"/>
              <w:spacing w:after="0"/>
              <w:rPr>
                <w:sz w:val="20"/>
                <w:szCs w:val="20"/>
                <w:color w:val="auto"/>
              </w:rPr>
            </w:pPr>
            <w:r>
              <w:rPr>
                <w:rFonts w:ascii="Arial" w:cs="Arial" w:eastAsia="Arial" w:hAnsi="Arial"/>
                <w:sz w:val="9"/>
                <w:szCs w:val="9"/>
                <w:b w:val="1"/>
                <w:bCs w:val="1"/>
                <w:color w:val="auto"/>
              </w:rPr>
              <w:t>Code</w:t>
            </w:r>
          </w:p>
        </w:tc>
        <w:tc>
          <w:tcPr>
            <w:tcW w:w="280" w:type="dxa"/>
            <w:vAlign w:val="bottom"/>
            <w:tcBorders>
              <w:top w:val="single" w:sz="8" w:color="2C2C2C"/>
            </w:tcBorders>
            <w:vMerge w:val="restart"/>
          </w:tcPr>
          <w:p>
            <w:pPr>
              <w:ind w:left="80"/>
              <w:spacing w:after="0"/>
              <w:rPr>
                <w:sz w:val="20"/>
                <w:szCs w:val="20"/>
                <w:color w:val="auto"/>
              </w:rPr>
            </w:pPr>
            <w:r>
              <w:rPr>
                <w:rFonts w:ascii="Arial" w:cs="Arial" w:eastAsia="Arial" w:hAnsi="Arial"/>
                <w:sz w:val="9"/>
                <w:szCs w:val="9"/>
                <w:b w:val="1"/>
                <w:bCs w:val="1"/>
                <w:color w:val="auto"/>
              </w:rPr>
              <w:t>V</w:t>
            </w:r>
          </w:p>
        </w:tc>
        <w:tc>
          <w:tcPr>
            <w:tcW w:w="520" w:type="dxa"/>
            <w:vAlign w:val="bottom"/>
            <w:tcBorders>
              <w:top w:val="single" w:sz="8" w:color="2C2C2C"/>
            </w:tcBorders>
            <w:vMerge w:val="restart"/>
          </w:tcPr>
          <w:p>
            <w:pPr>
              <w:jc w:val="right"/>
              <w:ind w:right="11"/>
              <w:spacing w:after="0"/>
              <w:rPr>
                <w:sz w:val="20"/>
                <w:szCs w:val="20"/>
                <w:color w:val="auto"/>
              </w:rPr>
            </w:pPr>
            <w:r>
              <w:rPr>
                <w:rFonts w:ascii="Arial" w:cs="Arial" w:eastAsia="Arial" w:hAnsi="Arial"/>
                <w:sz w:val="9"/>
                <w:szCs w:val="9"/>
                <w:b w:val="1"/>
                <w:bCs w:val="1"/>
                <w:color w:val="auto"/>
              </w:rPr>
              <w:t>Amount</w:t>
            </w:r>
          </w:p>
        </w:tc>
        <w:tc>
          <w:tcPr>
            <w:tcW w:w="420" w:type="dxa"/>
            <w:vAlign w:val="bottom"/>
            <w:tcBorders>
              <w:top w:val="single" w:sz="8" w:color="2C2C2C"/>
            </w:tcBorders>
          </w:tcPr>
          <w:p>
            <w:pPr>
              <w:spacing w:after="0"/>
              <w:rPr>
                <w:sz w:val="5"/>
                <w:szCs w:val="5"/>
                <w:color w:val="auto"/>
              </w:rPr>
            </w:pPr>
          </w:p>
        </w:tc>
        <w:tc>
          <w:tcPr>
            <w:tcW w:w="480" w:type="dxa"/>
            <w:vAlign w:val="bottom"/>
            <w:tcBorders>
              <w:top w:val="single" w:sz="8" w:color="2C2C2C"/>
            </w:tcBorders>
            <w:vMerge w:val="restart"/>
          </w:tcPr>
          <w:p>
            <w:pPr>
              <w:ind w:left="20"/>
              <w:spacing w:after="0"/>
              <w:rPr>
                <w:sz w:val="20"/>
                <w:szCs w:val="20"/>
                <w:color w:val="auto"/>
              </w:rPr>
            </w:pPr>
            <w:r>
              <w:rPr>
                <w:rFonts w:ascii="Arial" w:cs="Arial" w:eastAsia="Arial" w:hAnsi="Arial"/>
                <w:sz w:val="9"/>
                <w:szCs w:val="9"/>
                <w:b w:val="1"/>
                <w:bCs w:val="1"/>
                <w:color w:val="auto"/>
              </w:rPr>
              <w:t>(A) or (D)</w:t>
            </w:r>
          </w:p>
        </w:tc>
        <w:tc>
          <w:tcPr>
            <w:tcW w:w="660" w:type="dxa"/>
            <w:vAlign w:val="bottom"/>
            <w:tcBorders>
              <w:top w:val="single" w:sz="8" w:color="2C2C2C"/>
            </w:tcBorders>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60"/>
              <w:spacing w:after="0" w:line="59" w:lineRule="exact"/>
              <w:rPr>
                <w:sz w:val="20"/>
                <w:szCs w:val="20"/>
                <w:color w:val="auto"/>
              </w:rPr>
            </w:pPr>
            <w:r>
              <w:rPr>
                <w:rFonts w:ascii="Arial" w:cs="Arial" w:eastAsia="Arial" w:hAnsi="Arial"/>
                <w:sz w:val="6"/>
                <w:szCs w:val="6"/>
                <w:b w:val="1"/>
                <w:bCs w:val="1"/>
                <w:color w:val="auto"/>
              </w:rPr>
              <w:t>Transaction(s) (Instr. 3</w:t>
            </w: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60" w:type="dxa"/>
            <w:vAlign w:val="bottom"/>
            <w:gridSpan w:val="2"/>
          </w:tcPr>
          <w:p>
            <w:pPr>
              <w:ind w:left="40"/>
              <w:spacing w:after="0" w:line="59" w:lineRule="exact"/>
              <w:rPr>
                <w:sz w:val="20"/>
                <w:szCs w:val="20"/>
                <w:color w:val="auto"/>
              </w:rPr>
            </w:pPr>
            <w:r>
              <w:rPr>
                <w:rFonts w:ascii="Arial" w:cs="Arial" w:eastAsia="Arial" w:hAnsi="Arial"/>
                <w:sz w:val="6"/>
                <w:szCs w:val="6"/>
                <w:b w:val="1"/>
                <w:bCs w:val="1"/>
                <w:color w:val="auto"/>
              </w:rPr>
              <w:t>Ownership</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740" w:type="dxa"/>
            <w:vAlign w:val="bottom"/>
            <w:gridSpan w:val="2"/>
          </w:tcPr>
          <w:p>
            <w:pPr>
              <w:ind w:left="60"/>
              <w:spacing w:after="0"/>
              <w:rPr>
                <w:sz w:val="20"/>
                <w:szCs w:val="20"/>
                <w:color w:val="auto"/>
              </w:rPr>
            </w:pPr>
            <w:r>
              <w:rPr>
                <w:rFonts w:ascii="Arial" w:cs="Arial" w:eastAsia="Arial" w:hAnsi="Arial"/>
                <w:sz w:val="9"/>
                <w:szCs w:val="9"/>
                <w:b w:val="1"/>
                <w:bCs w:val="1"/>
                <w:color w:val="auto"/>
              </w:rPr>
              <w:t>and 4)</w:t>
            </w: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5"/>
        </w:trPr>
        <w:tc>
          <w:tcPr>
            <w:tcW w:w="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Common Stock</w:t>
            </w:r>
          </w:p>
        </w:tc>
        <w:tc>
          <w:tcPr>
            <w:tcW w:w="7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ind w:left="240"/>
              <w:spacing w:after="0"/>
              <w:rPr>
                <w:sz w:val="20"/>
                <w:szCs w:val="20"/>
                <w:color w:val="auto"/>
              </w:rPr>
            </w:pPr>
            <w:r>
              <w:rPr>
                <w:rFonts w:ascii="Arial" w:cs="Arial" w:eastAsia="Arial" w:hAnsi="Arial"/>
                <w:sz w:val="13"/>
                <w:szCs w:val="13"/>
                <w:color w:val="0000FF"/>
                <w:w w:val="92"/>
              </w:rPr>
              <w:t>12/28/2020</w:t>
            </w:r>
          </w:p>
        </w:tc>
        <w:tc>
          <w:tcPr>
            <w:tcW w:w="4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ind w:left="140"/>
              <w:spacing w:after="0"/>
              <w:rPr>
                <w:sz w:val="20"/>
                <w:szCs w:val="20"/>
                <w:color w:val="auto"/>
              </w:rPr>
            </w:pPr>
            <w:r>
              <w:rPr>
                <w:rFonts w:ascii="Arial" w:cs="Arial" w:eastAsia="Arial" w:hAnsi="Arial"/>
                <w:sz w:val="20"/>
                <w:szCs w:val="20"/>
                <w:color w:val="0000FF"/>
                <w:vertAlign w:val="subscript"/>
              </w:rPr>
              <w:t>S</w:t>
            </w:r>
            <w:r>
              <w:rPr>
                <w:rFonts w:ascii="Arial" w:cs="Arial" w:eastAsia="Arial" w:hAnsi="Arial"/>
                <w:sz w:val="8"/>
                <w:szCs w:val="8"/>
                <w:color w:val="008000"/>
              </w:rPr>
              <w:t>(1)</w:t>
            </w:r>
          </w:p>
        </w:tc>
        <w:tc>
          <w:tcPr>
            <w:tcW w:w="2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2"/>
          </w:tcPr>
          <w:p>
            <w:pPr>
              <w:jc w:val="right"/>
              <w:ind w:right="215"/>
              <w:spacing w:after="0"/>
              <w:rPr>
                <w:sz w:val="20"/>
                <w:szCs w:val="20"/>
                <w:color w:val="auto"/>
              </w:rPr>
            </w:pPr>
            <w:r>
              <w:rPr>
                <w:rFonts w:ascii="Arial" w:cs="Arial" w:eastAsia="Arial" w:hAnsi="Arial"/>
                <w:sz w:val="13"/>
                <w:szCs w:val="13"/>
                <w:color w:val="0000FF"/>
              </w:rPr>
              <w:t>10,000</w:t>
            </w:r>
          </w:p>
        </w:tc>
        <w:tc>
          <w:tcPr>
            <w:tcW w:w="4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D</w:t>
            </w: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3"/>
                <w:szCs w:val="13"/>
                <w:color w:val="auto"/>
                <w:w w:val="93"/>
              </w:rPr>
              <w:t>$</w:t>
            </w:r>
            <w:r>
              <w:rPr>
                <w:rFonts w:ascii="Arial" w:cs="Arial" w:eastAsia="Arial" w:hAnsi="Arial"/>
                <w:sz w:val="13"/>
                <w:szCs w:val="13"/>
                <w:color w:val="0000FF"/>
                <w:w w:val="93"/>
              </w:rPr>
              <w:t>6.5359</w:t>
            </w:r>
            <w:r>
              <w:rPr>
                <w:rFonts w:ascii="Arial" w:cs="Arial" w:eastAsia="Arial" w:hAnsi="Arial"/>
                <w:sz w:val="16"/>
                <w:szCs w:val="16"/>
                <w:color w:val="008000"/>
                <w:w w:val="93"/>
                <w:vertAlign w:val="superscript"/>
              </w:rPr>
              <w:t>(2)</w:t>
            </w:r>
          </w:p>
        </w:tc>
        <w:tc>
          <w:tcPr>
            <w:tcW w:w="1200" w:type="dxa"/>
            <w:vAlign w:val="bottom"/>
            <w:tcBorders>
              <w:bottom w:val="single" w:sz="8" w:color="2C2C2C"/>
            </w:tcBorders>
            <w:gridSpan w:val="3"/>
          </w:tcPr>
          <w:p>
            <w:pPr>
              <w:ind w:left="340"/>
              <w:spacing w:after="0"/>
              <w:rPr>
                <w:sz w:val="20"/>
                <w:szCs w:val="20"/>
                <w:color w:val="auto"/>
              </w:rPr>
            </w:pPr>
            <w:r>
              <w:rPr>
                <w:rFonts w:ascii="Arial" w:cs="Arial" w:eastAsia="Arial" w:hAnsi="Arial"/>
                <w:sz w:val="13"/>
                <w:szCs w:val="13"/>
                <w:color w:val="0000FF"/>
              </w:rPr>
              <w:t>2,001,659</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00"/>
              <w:spacing w:after="0"/>
              <w:rPr>
                <w:sz w:val="20"/>
                <w:szCs w:val="20"/>
                <w:color w:val="auto"/>
              </w:rPr>
            </w:pPr>
            <w:r>
              <w:rPr>
                <w:rFonts w:ascii="Arial" w:cs="Arial" w:eastAsia="Arial" w:hAnsi="Arial"/>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0" w:type="dxa"/>
            <w:vAlign w:val="bottom"/>
            <w:tcBorders>
              <w:top w:val="single" w:sz="8" w:color="808080"/>
            </w:tcBorders>
          </w:tcPr>
          <w:p>
            <w:pPr>
              <w:spacing w:after="0"/>
              <w:rPr>
                <w:sz w:val="13"/>
                <w:szCs w:val="13"/>
                <w:color w:val="auto"/>
              </w:rPr>
            </w:pPr>
          </w:p>
        </w:tc>
        <w:tc>
          <w:tcPr>
            <w:tcW w:w="1100" w:type="dxa"/>
            <w:vAlign w:val="bottom"/>
            <w:tcBorders>
              <w:top w:val="single" w:sz="8" w:color="2C2C2C"/>
            </w:tcBorders>
          </w:tcPr>
          <w:p>
            <w:pPr>
              <w:spacing w:after="0"/>
              <w:rPr>
                <w:sz w:val="13"/>
                <w:szCs w:val="13"/>
                <w:color w:val="auto"/>
              </w:rPr>
            </w:pPr>
          </w:p>
        </w:tc>
        <w:tc>
          <w:tcPr>
            <w:tcW w:w="760" w:type="dxa"/>
            <w:vAlign w:val="bottom"/>
            <w:tcBorders>
              <w:top w:val="single" w:sz="8" w:color="2C2C2C"/>
            </w:tcBorders>
          </w:tcPr>
          <w:p>
            <w:pPr>
              <w:spacing w:after="0"/>
              <w:rPr>
                <w:sz w:val="13"/>
                <w:szCs w:val="13"/>
                <w:color w:val="auto"/>
              </w:rPr>
            </w:pPr>
          </w:p>
        </w:tc>
        <w:tc>
          <w:tcPr>
            <w:tcW w:w="840" w:type="dxa"/>
            <w:vAlign w:val="bottom"/>
            <w:tcBorders>
              <w:top w:val="single" w:sz="8" w:color="2C2C2C"/>
            </w:tcBorders>
          </w:tcPr>
          <w:p>
            <w:pPr>
              <w:spacing w:after="0"/>
              <w:rPr>
                <w:sz w:val="13"/>
                <w:szCs w:val="13"/>
                <w:color w:val="auto"/>
              </w:rPr>
            </w:pPr>
          </w:p>
        </w:tc>
        <w:tc>
          <w:tcPr>
            <w:tcW w:w="5400" w:type="dxa"/>
            <w:vAlign w:val="bottom"/>
            <w:tcBorders>
              <w:top w:val="single" w:sz="8" w:color="2C2C2C"/>
            </w:tcBorders>
            <w:gridSpan w:val="11"/>
          </w:tcPr>
          <w:p>
            <w:pPr>
              <w:ind w:left="44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3"/>
                <w:szCs w:val="13"/>
                <w:color w:val="auto"/>
              </w:rPr>
            </w:pPr>
          </w:p>
        </w:tc>
        <w:tc>
          <w:tcPr>
            <w:tcW w:w="600" w:type="dxa"/>
            <w:vAlign w:val="bottom"/>
            <w:tcBorders>
              <w:top w:val="single" w:sz="8" w:color="2C2C2C"/>
            </w:tcBorders>
          </w:tcPr>
          <w:p>
            <w:pPr>
              <w:spacing w:after="0"/>
              <w:rPr>
                <w:sz w:val="13"/>
                <w:szCs w:val="13"/>
                <w:color w:val="auto"/>
              </w:rPr>
            </w:pPr>
          </w:p>
        </w:tc>
        <w:tc>
          <w:tcPr>
            <w:tcW w:w="460" w:type="dxa"/>
            <w:vAlign w:val="bottom"/>
            <w:tcBorders>
              <w:top w:val="single" w:sz="8" w:color="2C2C2C"/>
            </w:tcBorders>
          </w:tcPr>
          <w:p>
            <w:pPr>
              <w:spacing w:after="0"/>
              <w:rPr>
                <w:sz w:val="13"/>
                <w:szCs w:val="13"/>
                <w:color w:val="auto"/>
              </w:rPr>
            </w:pPr>
          </w:p>
        </w:tc>
        <w:tc>
          <w:tcPr>
            <w:tcW w:w="300" w:type="dxa"/>
            <w:vAlign w:val="bottom"/>
            <w:tcBorders>
              <w:top w:val="single" w:sz="8" w:color="2C2C2C"/>
            </w:tcBorders>
          </w:tcPr>
          <w:p>
            <w:pPr>
              <w:spacing w:after="0"/>
              <w:rPr>
                <w:sz w:val="13"/>
                <w:szCs w:val="13"/>
                <w:color w:val="auto"/>
              </w:rPr>
            </w:pPr>
          </w:p>
        </w:tc>
        <w:tc>
          <w:tcPr>
            <w:tcW w:w="640" w:type="dxa"/>
            <w:vAlign w:val="bottom"/>
            <w:tcBorders>
              <w:top w:val="single" w:sz="8" w:color="2C2C2C"/>
            </w:tcBorders>
          </w:tcPr>
          <w:p>
            <w:pPr>
              <w:spacing w:after="0"/>
              <w:rPr>
                <w:sz w:val="13"/>
                <w:szCs w:val="13"/>
                <w:color w:val="auto"/>
              </w:rPr>
            </w:pPr>
          </w:p>
        </w:tc>
        <w:tc>
          <w:tcPr>
            <w:tcW w:w="74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900" w:type="dxa"/>
            <w:vAlign w:val="bottom"/>
            <w:gridSpan w:val="9"/>
          </w:tcPr>
          <w:p>
            <w:pPr>
              <w:ind w:left="16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1560" w:type="dxa"/>
            <w:vAlign w:val="bottom"/>
            <w:tcBorders>
              <w:bottom w:val="single" w:sz="8" w:color="2C2C2C"/>
            </w:tcBorders>
            <w:gridSpan w:val="3"/>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00" w:type="dxa"/>
            <w:vAlign w:val="bottom"/>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60" w:type="dxa"/>
            <w:vAlign w:val="bottom"/>
          </w:tcPr>
          <w:p>
            <w:pPr>
              <w:ind w:left="220"/>
              <w:spacing w:after="0"/>
              <w:rPr>
                <w:sz w:val="20"/>
                <w:szCs w:val="20"/>
                <w:color w:val="auto"/>
              </w:rPr>
            </w:pPr>
            <w:r>
              <w:rPr>
                <w:rFonts w:ascii="Arial" w:cs="Arial" w:eastAsia="Arial" w:hAnsi="Arial"/>
                <w:sz w:val="9"/>
                <w:szCs w:val="9"/>
                <w:b w:val="1"/>
                <w:bCs w:val="1"/>
                <w:color w:val="auto"/>
              </w:rPr>
              <w:t>2.</w:t>
            </w:r>
          </w:p>
        </w:tc>
        <w:tc>
          <w:tcPr>
            <w:tcW w:w="84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40" w:type="dxa"/>
            <w:vAlign w:val="bottom"/>
          </w:tcPr>
          <w:p>
            <w:pPr>
              <w:ind w:left="60"/>
              <w:spacing w:after="0"/>
              <w:rPr>
                <w:sz w:val="20"/>
                <w:szCs w:val="20"/>
                <w:color w:val="auto"/>
              </w:rPr>
            </w:pPr>
            <w:r>
              <w:rPr>
                <w:rFonts w:ascii="Arial" w:cs="Arial" w:eastAsia="Arial" w:hAnsi="Arial"/>
                <w:sz w:val="9"/>
                <w:szCs w:val="9"/>
                <w:b w:val="1"/>
                <w:bCs w:val="1"/>
                <w:color w:val="auto"/>
              </w:rPr>
              <w:t>3A. Deemed</w:t>
            </w:r>
          </w:p>
        </w:tc>
        <w:tc>
          <w:tcPr>
            <w:tcW w:w="860" w:type="dxa"/>
            <w:vAlign w:val="bottom"/>
            <w:gridSpan w:val="2"/>
          </w:tcPr>
          <w:p>
            <w:pPr>
              <w:ind w:left="60"/>
              <w:spacing w:after="0"/>
              <w:rPr>
                <w:sz w:val="20"/>
                <w:szCs w:val="20"/>
                <w:color w:val="auto"/>
              </w:rPr>
            </w:pPr>
            <w:r>
              <w:rPr>
                <w:rFonts w:ascii="Arial" w:cs="Arial" w:eastAsia="Arial" w:hAnsi="Arial"/>
                <w:sz w:val="9"/>
                <w:szCs w:val="9"/>
                <w:b w:val="1"/>
                <w:bCs w:val="1"/>
                <w:color w:val="auto"/>
              </w:rPr>
              <w:t>4. Transaction</w:t>
            </w:r>
          </w:p>
        </w:tc>
        <w:tc>
          <w:tcPr>
            <w:tcW w:w="940" w:type="dxa"/>
            <w:vAlign w:val="bottom"/>
            <w:gridSpan w:val="2"/>
          </w:tcPr>
          <w:p>
            <w:pPr>
              <w:ind w:left="40"/>
              <w:spacing w:after="0"/>
              <w:rPr>
                <w:sz w:val="20"/>
                <w:szCs w:val="20"/>
                <w:color w:val="auto"/>
              </w:rPr>
            </w:pPr>
            <w:r>
              <w:rPr>
                <w:rFonts w:ascii="Arial" w:cs="Arial" w:eastAsia="Arial" w:hAnsi="Arial"/>
                <w:sz w:val="9"/>
                <w:szCs w:val="9"/>
                <w:b w:val="1"/>
                <w:bCs w:val="1"/>
                <w:color w:val="auto"/>
              </w:rPr>
              <w:t>5. Number of</w:t>
            </w:r>
          </w:p>
        </w:tc>
        <w:tc>
          <w:tcPr>
            <w:tcW w:w="1200" w:type="dxa"/>
            <w:vAlign w:val="bottom"/>
            <w:gridSpan w:val="3"/>
          </w:tcPr>
          <w:p>
            <w:pPr>
              <w:ind w:left="100"/>
              <w:spacing w:after="0"/>
              <w:rPr>
                <w:sz w:val="20"/>
                <w:szCs w:val="20"/>
                <w:color w:val="auto"/>
              </w:rPr>
            </w:pPr>
            <w:r>
              <w:rPr>
                <w:rFonts w:ascii="Arial" w:cs="Arial" w:eastAsia="Arial" w:hAnsi="Arial"/>
                <w:sz w:val="9"/>
                <w:szCs w:val="9"/>
                <w:b w:val="1"/>
                <w:bCs w:val="1"/>
                <w:color w:val="auto"/>
              </w:rPr>
              <w:t>6. Date Exercisable and</w:t>
            </w:r>
          </w:p>
        </w:tc>
        <w:tc>
          <w:tcPr>
            <w:tcW w:w="1560" w:type="dxa"/>
            <w:vAlign w:val="bottom"/>
            <w:gridSpan w:val="3"/>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40" w:type="dxa"/>
            <w:vAlign w:val="bottom"/>
          </w:tcPr>
          <w:p>
            <w:pPr>
              <w:spacing w:after="0"/>
              <w:rPr>
                <w:sz w:val="11"/>
                <w:szCs w:val="11"/>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60" w:type="dxa"/>
            <w:vAlign w:val="bottom"/>
            <w:gridSpan w:val="2"/>
          </w:tcPr>
          <w:p>
            <w:pPr>
              <w:ind w:left="10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Security (Instr. 3)</w:t>
            </w:r>
          </w:p>
        </w:tc>
        <w:tc>
          <w:tcPr>
            <w:tcW w:w="76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Conversion</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Date</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Execution Date,</w:t>
            </w:r>
          </w:p>
        </w:tc>
        <w:tc>
          <w:tcPr>
            <w:tcW w:w="8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Code (Instr. 8)</w:t>
            </w: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w w:val="99"/>
              </w:rPr>
              <w:t>Derivative Securities</w:t>
            </w:r>
          </w:p>
        </w:tc>
        <w:tc>
          <w:tcPr>
            <w:tcW w:w="1200" w:type="dxa"/>
            <w:vAlign w:val="bottom"/>
            <w:gridSpan w:val="3"/>
          </w:tcPr>
          <w:p>
            <w:pPr>
              <w:ind w:left="100"/>
              <w:spacing w:after="0" w:line="101" w:lineRule="exact"/>
              <w:rPr>
                <w:sz w:val="20"/>
                <w:szCs w:val="20"/>
                <w:color w:val="auto"/>
              </w:rPr>
            </w:pPr>
            <w:r>
              <w:rPr>
                <w:rFonts w:ascii="Arial" w:cs="Arial" w:eastAsia="Arial" w:hAnsi="Arial"/>
                <w:sz w:val="9"/>
                <w:szCs w:val="9"/>
                <w:b w:val="1"/>
                <w:bCs w:val="1"/>
                <w:color w:val="auto"/>
              </w:rPr>
              <w:t>Expiration Date</w:t>
            </w:r>
          </w:p>
        </w:tc>
        <w:tc>
          <w:tcPr>
            <w:tcW w:w="2300" w:type="dxa"/>
            <w:vAlign w:val="bottom"/>
            <w:gridSpan w:val="5"/>
          </w:tcPr>
          <w:p>
            <w:pPr>
              <w:ind w:left="60"/>
              <w:spacing w:after="0" w:line="101" w:lineRule="exact"/>
              <w:rPr>
                <w:sz w:val="20"/>
                <w:szCs w:val="20"/>
                <w:color w:val="auto"/>
              </w:rPr>
            </w:pPr>
            <w:r>
              <w:rPr>
                <w:rFonts w:ascii="Arial" w:cs="Arial" w:eastAsia="Arial" w:hAnsi="Arial"/>
                <w:sz w:val="9"/>
                <w:szCs w:val="9"/>
                <w:b w:val="1"/>
                <w:bCs w:val="1"/>
                <w:color w:val="auto"/>
              </w:rPr>
              <w:t>Underlying Derivative Security (Instr.   Derivative</w:t>
            </w: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or Exercise</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if any</w:t>
            </w: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Acquired (A) or</w:t>
            </w:r>
          </w:p>
        </w:tc>
        <w:tc>
          <w:tcPr>
            <w:tcW w:w="1200" w:type="dxa"/>
            <w:vAlign w:val="bottom"/>
            <w:gridSpan w:val="3"/>
          </w:tcPr>
          <w:p>
            <w:pPr>
              <w:ind w:left="100"/>
              <w:spacing w:after="0" w:line="101" w:lineRule="exact"/>
              <w:rPr>
                <w:sz w:val="20"/>
                <w:szCs w:val="20"/>
                <w:color w:val="auto"/>
              </w:rPr>
            </w:pPr>
            <w:r>
              <w:rPr>
                <w:rFonts w:ascii="Arial" w:cs="Arial" w:eastAsia="Arial" w:hAnsi="Arial"/>
                <w:sz w:val="9"/>
                <w:szCs w:val="9"/>
                <w:b w:val="1"/>
                <w:bCs w:val="1"/>
                <w:color w:val="auto"/>
              </w:rPr>
              <w:t>(Month/Day/Year)</w:t>
            </w:r>
          </w:p>
        </w:tc>
        <w:tc>
          <w:tcPr>
            <w:tcW w:w="420" w:type="dxa"/>
            <w:vAlign w:val="bottom"/>
          </w:tcPr>
          <w:p>
            <w:pPr>
              <w:ind w:left="60"/>
              <w:spacing w:after="0" w:line="101" w:lineRule="exact"/>
              <w:rPr>
                <w:sz w:val="20"/>
                <w:szCs w:val="20"/>
                <w:color w:val="auto"/>
              </w:rPr>
            </w:pPr>
            <w:r>
              <w:rPr>
                <w:rFonts w:ascii="Arial" w:cs="Arial" w:eastAsia="Arial" w:hAnsi="Arial"/>
                <w:sz w:val="9"/>
                <w:szCs w:val="9"/>
                <w:b w:val="1"/>
                <w:bCs w:val="1"/>
                <w:color w:val="auto"/>
                <w:w w:val="99"/>
              </w:rPr>
              <w:t>3 and 4)</w:t>
            </w: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Security</w:t>
            </w: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Form: Direct</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Price of</w:t>
            </w:r>
          </w:p>
        </w:tc>
        <w:tc>
          <w:tcPr>
            <w:tcW w:w="840" w:type="dxa"/>
            <w:vAlign w:val="bottom"/>
          </w:tcPr>
          <w:p>
            <w:pPr>
              <w:spacing w:after="0"/>
              <w:rPr>
                <w:sz w:val="8"/>
                <w:szCs w:val="8"/>
                <w:color w:val="auto"/>
              </w:rPr>
            </w:pPr>
          </w:p>
        </w:tc>
        <w:tc>
          <w:tcPr>
            <w:tcW w:w="8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Disposed of (D)</w:t>
            </w: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(Instr. 5)</w:t>
            </w: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 or</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ind w:left="220"/>
              <w:spacing w:after="0" w:line="101" w:lineRule="exact"/>
              <w:rPr>
                <w:sz w:val="20"/>
                <w:szCs w:val="20"/>
                <w:color w:val="auto"/>
              </w:rPr>
            </w:pPr>
            <w:r>
              <w:rPr>
                <w:rFonts w:ascii="Arial" w:cs="Arial" w:eastAsia="Arial" w:hAnsi="Arial"/>
                <w:sz w:val="9"/>
                <w:szCs w:val="9"/>
                <w:b w:val="1"/>
                <w:bCs w:val="1"/>
                <w:color w:val="auto"/>
              </w:rPr>
              <w:t>Derivative</w:t>
            </w: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(Instr. 3, 4 and 5)</w:t>
            </w: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60" w:type="dxa"/>
            <w:vAlign w:val="bottom"/>
          </w:tcPr>
          <w:p>
            <w:pPr>
              <w:ind w:left="100"/>
              <w:spacing w:after="0" w:line="101" w:lineRule="exact"/>
              <w:rPr>
                <w:sz w:val="20"/>
                <w:szCs w:val="20"/>
                <w:color w:val="auto"/>
              </w:rPr>
            </w:pPr>
            <w:r>
              <w:rPr>
                <w:rFonts w:ascii="Arial" w:cs="Arial" w:eastAsia="Arial" w:hAnsi="Arial"/>
                <w:sz w:val="9"/>
                <w:szCs w:val="9"/>
                <w:b w:val="1"/>
                <w:bCs w:val="1"/>
                <w:color w:val="auto"/>
              </w:rPr>
              <w:t>Owned</w:t>
            </w:r>
          </w:p>
        </w:tc>
        <w:tc>
          <w:tcPr>
            <w:tcW w:w="300" w:type="dxa"/>
            <w:vAlign w:val="bottom"/>
          </w:tcPr>
          <w:p>
            <w:pPr>
              <w:spacing w:after="0"/>
              <w:rPr>
                <w:sz w:val="8"/>
                <w:szCs w:val="8"/>
                <w:color w:val="auto"/>
              </w:rPr>
            </w:pPr>
          </w:p>
        </w:tc>
        <w:tc>
          <w:tcPr>
            <w:tcW w:w="64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60" w:type="dxa"/>
            <w:vAlign w:val="bottom"/>
            <w:vMerge w:val="restart"/>
          </w:tcPr>
          <w:p>
            <w:pPr>
              <w:ind w:left="220"/>
              <w:spacing w:after="0" w:line="101" w:lineRule="exact"/>
              <w:rPr>
                <w:sz w:val="20"/>
                <w:szCs w:val="20"/>
                <w:color w:val="auto"/>
              </w:rPr>
            </w:pPr>
            <w:r>
              <w:rPr>
                <w:rFonts w:ascii="Arial" w:cs="Arial" w:eastAsia="Arial" w:hAnsi="Arial"/>
                <w:sz w:val="9"/>
                <w:szCs w:val="9"/>
                <w:b w:val="1"/>
                <w:bCs w:val="1"/>
                <w:color w:val="auto"/>
              </w:rPr>
              <w:t>Security</w:t>
            </w:r>
          </w:p>
        </w:tc>
        <w:tc>
          <w:tcPr>
            <w:tcW w:w="840" w:type="dxa"/>
            <w:vAlign w:val="bottom"/>
          </w:tcPr>
          <w:p>
            <w:pPr>
              <w:spacing w:after="0"/>
              <w:rPr>
                <w:sz w:val="4"/>
                <w:szCs w:val="4"/>
                <w:color w:val="auto"/>
              </w:rPr>
            </w:pPr>
          </w:p>
        </w:tc>
        <w:tc>
          <w:tcPr>
            <w:tcW w:w="8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Pr>
          <w:p>
            <w:pPr>
              <w:spacing w:after="0"/>
              <w:rPr>
                <w:sz w:val="4"/>
                <w:szCs w:val="4"/>
                <w:color w:val="auto"/>
              </w:rPr>
            </w:pPr>
          </w:p>
        </w:tc>
        <w:tc>
          <w:tcPr>
            <w:tcW w:w="760" w:type="dxa"/>
            <w:vAlign w:val="bottom"/>
            <w:gridSpan w:val="2"/>
            <w:vMerge w:val="restart"/>
          </w:tcPr>
          <w:p>
            <w:pPr>
              <w:ind w:left="100"/>
              <w:spacing w:after="0" w:line="101" w:lineRule="exact"/>
              <w:rPr>
                <w:sz w:val="20"/>
                <w:szCs w:val="20"/>
                <w:color w:val="auto"/>
              </w:rPr>
            </w:pPr>
            <w:r>
              <w:rPr>
                <w:rFonts w:ascii="Arial" w:cs="Arial" w:eastAsia="Arial" w:hAnsi="Arial"/>
                <w:sz w:val="9"/>
                <w:szCs w:val="9"/>
                <w:b w:val="1"/>
                <w:bCs w:val="1"/>
                <w:color w:val="auto"/>
              </w:rPr>
              <w:t>Following</w:t>
            </w:r>
          </w:p>
        </w:tc>
        <w:tc>
          <w:tcPr>
            <w:tcW w:w="640" w:type="dxa"/>
            <w:vAlign w:val="bottom"/>
            <w:vMerge w:val="restart"/>
          </w:tcPr>
          <w:p>
            <w:pPr>
              <w:ind w:left="60"/>
              <w:spacing w:after="0" w:line="101" w:lineRule="exact"/>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ind w:left="140"/>
              <w:spacing w:after="0" w:line="101" w:lineRule="exact"/>
              <w:rPr>
                <w:sz w:val="20"/>
                <w:szCs w:val="20"/>
                <w:color w:val="auto"/>
              </w:rPr>
            </w:pPr>
            <w:r>
              <w:rPr>
                <w:rFonts w:ascii="Arial" w:cs="Arial" w:eastAsia="Arial" w:hAnsi="Arial"/>
                <w:sz w:val="9"/>
                <w:szCs w:val="9"/>
                <w:b w:val="1"/>
                <w:bCs w:val="1"/>
                <w:color w:val="auto"/>
              </w:rPr>
              <w:t>Amount or</w:t>
            </w: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Reported</w:t>
            </w: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ind w:left="100"/>
              <w:spacing w:after="0" w:line="101" w:lineRule="exact"/>
              <w:rPr>
                <w:sz w:val="20"/>
                <w:szCs w:val="20"/>
                <w:color w:val="auto"/>
              </w:rPr>
            </w:pPr>
            <w:r>
              <w:rPr>
                <w:rFonts w:ascii="Arial" w:cs="Arial" w:eastAsia="Arial" w:hAnsi="Arial"/>
                <w:sz w:val="9"/>
                <w:szCs w:val="9"/>
                <w:b w:val="1"/>
                <w:bCs w:val="1"/>
                <w:color w:val="auto"/>
              </w:rPr>
              <w:t>Date</w:t>
            </w:r>
          </w:p>
        </w:tc>
        <w:tc>
          <w:tcPr>
            <w:tcW w:w="280" w:type="dxa"/>
            <w:vAlign w:val="bottom"/>
          </w:tcPr>
          <w:p>
            <w:pPr>
              <w:spacing w:after="0"/>
              <w:rPr>
                <w:sz w:val="8"/>
                <w:szCs w:val="8"/>
                <w:color w:val="auto"/>
              </w:rPr>
            </w:pPr>
          </w:p>
        </w:tc>
        <w:tc>
          <w:tcPr>
            <w:tcW w:w="520" w:type="dxa"/>
            <w:vAlign w:val="bottom"/>
          </w:tcPr>
          <w:p>
            <w:pPr>
              <w:jc w:val="right"/>
              <w:ind w:right="11"/>
              <w:spacing w:after="0" w:line="101" w:lineRule="exact"/>
              <w:rPr>
                <w:sz w:val="20"/>
                <w:szCs w:val="20"/>
                <w:color w:val="auto"/>
              </w:rPr>
            </w:pPr>
            <w:r>
              <w:rPr>
                <w:rFonts w:ascii="Arial" w:cs="Arial" w:eastAsia="Arial" w:hAnsi="Arial"/>
                <w:sz w:val="9"/>
                <w:szCs w:val="9"/>
                <w:b w:val="1"/>
                <w:bCs w:val="1"/>
                <w:color w:val="auto"/>
                <w:w w:val="99"/>
              </w:rPr>
              <w:t>Expiration</w:t>
            </w: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ind w:left="140"/>
              <w:spacing w:after="0" w:line="101" w:lineRule="exact"/>
              <w:rPr>
                <w:sz w:val="20"/>
                <w:szCs w:val="20"/>
                <w:color w:val="auto"/>
              </w:rPr>
            </w:pPr>
            <w:r>
              <w:rPr>
                <w:rFonts w:ascii="Arial" w:cs="Arial" w:eastAsia="Arial" w:hAnsi="Arial"/>
                <w:sz w:val="9"/>
                <w:szCs w:val="9"/>
                <w:b w:val="1"/>
                <w:bCs w:val="1"/>
                <w:color w:val="auto"/>
              </w:rPr>
              <w:t>Number of</w:t>
            </w: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gridSpan w:val="2"/>
          </w:tcPr>
          <w:p>
            <w:pPr>
              <w:ind w:left="100"/>
              <w:spacing w:after="0" w:line="101" w:lineRule="exact"/>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20" w:type="dxa"/>
            <w:vAlign w:val="bottom"/>
          </w:tcPr>
          <w:p>
            <w:pPr>
              <w:ind w:left="60"/>
              <w:spacing w:after="0"/>
              <w:rPr>
                <w:sz w:val="20"/>
                <w:szCs w:val="20"/>
                <w:color w:val="auto"/>
              </w:rPr>
            </w:pPr>
            <w:r>
              <w:rPr>
                <w:rFonts w:ascii="Arial" w:cs="Arial" w:eastAsia="Arial" w:hAnsi="Arial"/>
                <w:sz w:val="9"/>
                <w:szCs w:val="9"/>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9"/>
                <w:szCs w:val="9"/>
                <w:b w:val="1"/>
                <w:bCs w:val="1"/>
                <w:color w:val="auto"/>
              </w:rPr>
              <w:t>V</w:t>
            </w:r>
          </w:p>
        </w:tc>
        <w:tc>
          <w:tcPr>
            <w:tcW w:w="460" w:type="dxa"/>
            <w:vAlign w:val="bottom"/>
          </w:tcPr>
          <w:p>
            <w:pPr>
              <w:ind w:left="40"/>
              <w:spacing w:after="0"/>
              <w:rPr>
                <w:sz w:val="20"/>
                <w:szCs w:val="20"/>
                <w:color w:val="auto"/>
              </w:rPr>
            </w:pPr>
            <w:r>
              <w:rPr>
                <w:rFonts w:ascii="Arial" w:cs="Arial" w:eastAsia="Arial" w:hAnsi="Arial"/>
                <w:sz w:val="9"/>
                <w:szCs w:val="9"/>
                <w:b w:val="1"/>
                <w:bCs w:val="1"/>
                <w:color w:val="auto"/>
              </w:rPr>
              <w:t>(A)</w:t>
            </w:r>
          </w:p>
        </w:tc>
        <w:tc>
          <w:tcPr>
            <w:tcW w:w="480" w:type="dxa"/>
            <w:vAlign w:val="bottom"/>
          </w:tcPr>
          <w:p>
            <w:pPr>
              <w:ind w:left="8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100"/>
              <w:spacing w:after="0"/>
              <w:rPr>
                <w:sz w:val="20"/>
                <w:szCs w:val="20"/>
                <w:color w:val="auto"/>
              </w:rPr>
            </w:pPr>
            <w:r>
              <w:rPr>
                <w:rFonts w:ascii="Arial" w:cs="Arial" w:eastAsia="Arial" w:hAnsi="Arial"/>
                <w:sz w:val="9"/>
                <w:szCs w:val="9"/>
                <w:b w:val="1"/>
                <w:bCs w:val="1"/>
                <w:color w:val="auto"/>
              </w:rPr>
              <w:t>Exercisable</w:t>
            </w:r>
          </w:p>
        </w:tc>
        <w:tc>
          <w:tcPr>
            <w:tcW w:w="520" w:type="dxa"/>
            <w:vAlign w:val="bottom"/>
          </w:tcPr>
          <w:p>
            <w:pPr>
              <w:jc w:val="right"/>
              <w:ind w:right="251"/>
              <w:spacing w:after="0"/>
              <w:rPr>
                <w:sz w:val="20"/>
                <w:szCs w:val="20"/>
                <w:color w:val="auto"/>
              </w:rPr>
            </w:pPr>
            <w:r>
              <w:rPr>
                <w:rFonts w:ascii="Arial" w:cs="Arial" w:eastAsia="Arial" w:hAnsi="Arial"/>
                <w:sz w:val="9"/>
                <w:szCs w:val="9"/>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480" w:type="dxa"/>
            <w:vAlign w:val="bottom"/>
          </w:tcPr>
          <w:p>
            <w:pPr>
              <w:spacing w:after="0"/>
              <w:rPr>
                <w:sz w:val="10"/>
                <w:szCs w:val="10"/>
                <w:color w:val="auto"/>
              </w:rPr>
            </w:pPr>
          </w:p>
        </w:tc>
        <w:tc>
          <w:tcPr>
            <w:tcW w:w="660" w:type="dxa"/>
            <w:vAlign w:val="bottom"/>
          </w:tcPr>
          <w:p>
            <w:pPr>
              <w:ind w:left="140"/>
              <w:spacing w:after="0"/>
              <w:rPr>
                <w:sz w:val="20"/>
                <w:szCs w:val="20"/>
                <w:color w:val="auto"/>
              </w:rPr>
            </w:pPr>
            <w:r>
              <w:rPr>
                <w:rFonts w:ascii="Arial" w:cs="Arial" w:eastAsia="Arial" w:hAnsi="Arial"/>
                <w:sz w:val="9"/>
                <w:szCs w:val="9"/>
                <w:b w:val="1"/>
                <w:bCs w:val="1"/>
                <w:color w:val="auto"/>
              </w:rPr>
              <w:t>Shares</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ind w:left="100"/>
              <w:spacing w:after="0"/>
              <w:rPr>
                <w:sz w:val="20"/>
                <w:szCs w:val="20"/>
                <w:color w:val="auto"/>
              </w:rPr>
            </w:pPr>
            <w:r>
              <w:rPr>
                <w:rFonts w:ascii="Arial" w:cs="Arial" w:eastAsia="Arial" w:hAnsi="Arial"/>
                <w:sz w:val="9"/>
                <w:szCs w:val="9"/>
                <w:b w:val="1"/>
                <w:bCs w:val="1"/>
                <w:color w:val="auto"/>
                <w:w w:val="95"/>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-867410</wp:posOffset>
            </wp:positionV>
            <wp:extent cx="6997700" cy="9023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97700" cy="902335"/>
                    </a:xfrm>
                    <a:prstGeom prst="rect">
                      <a:avLst/>
                    </a:prstGeom>
                    <a:noFill/>
                  </pic:spPr>
                </pic:pic>
              </a:graphicData>
            </a:graphic>
          </wp:anchor>
        </w:drawing>
      </w:r>
    </w:p>
    <w:p>
      <w:pPr>
        <w:spacing w:after="0" w:line="52"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1" w:lineRule="exact"/>
        <w:rPr>
          <w:sz w:val="24"/>
          <w:szCs w:val="24"/>
          <w:color w:val="auto"/>
        </w:rPr>
      </w:pPr>
    </w:p>
    <w:p>
      <w:pPr>
        <w:ind w:left="140" w:hanging="110"/>
        <w:spacing w:after="0"/>
        <w:tabs>
          <w:tab w:leader="none" w:pos="140"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The sales reported in this Form 4 were effected pursuant to a Rule 10b5-trading plan adopted by the Reporting Person.</w:t>
      </w:r>
    </w:p>
    <w:p>
      <w:pPr>
        <w:spacing w:after="0" w:line="35" w:lineRule="exact"/>
        <w:rPr>
          <w:rFonts w:ascii="Arial" w:cs="Arial" w:eastAsia="Arial" w:hAnsi="Arial"/>
          <w:sz w:val="10"/>
          <w:szCs w:val="10"/>
          <w:color w:val="008000"/>
        </w:rPr>
      </w:pPr>
    </w:p>
    <w:p>
      <w:pPr>
        <w:ind w:left="40" w:right="200" w:hanging="10"/>
        <w:spacing w:after="0" w:line="294" w:lineRule="auto"/>
        <w:tabs>
          <w:tab w:leader="none" w:pos="140" w:val="left"/>
        </w:tabs>
        <w:numPr>
          <w:ilvl w:val="0"/>
          <w:numId w:val="2"/>
        </w:numPr>
        <w:rPr>
          <w:rFonts w:ascii="Arial" w:cs="Arial" w:eastAsia="Arial" w:hAnsi="Arial"/>
          <w:sz w:val="9"/>
          <w:szCs w:val="9"/>
          <w:color w:val="008000"/>
        </w:rPr>
      </w:pPr>
      <w:r>
        <w:rPr>
          <w:rFonts w:ascii="Arial" w:cs="Arial" w:eastAsia="Arial" w:hAnsi="Arial"/>
          <w:sz w:val="9"/>
          <w:szCs w:val="9"/>
          <w:color w:val="008000"/>
        </w:rPr>
        <w:t>The price reported in Column 4 is a weighted average price. These shares were acquired in multiple transactions at prices ranging from $6.16 to $6.93, inclusive.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(2) to this Form 4.</w:t>
      </w:r>
    </w:p>
    <w:p>
      <w:pPr>
        <w:ind w:left="40"/>
        <w:spacing w:after="0"/>
        <w:rPr>
          <w:sz w:val="20"/>
          <w:szCs w:val="20"/>
          <w:color w:val="auto"/>
        </w:rPr>
      </w:pPr>
      <w:r>
        <w:rPr>
          <w:rFonts w:ascii="Arial" w:cs="Arial" w:eastAsia="Arial" w:hAnsi="Arial"/>
          <w:sz w:val="13"/>
          <w:szCs w:val="13"/>
          <w:b w:val="1"/>
          <w:bCs w:val="1"/>
          <w:color w:val="auto"/>
        </w:rPr>
        <w:t>Remarks:</w:t>
      </w:r>
    </w:p>
    <w:p>
      <w:pPr>
        <w:spacing w:after="0" w:line="95" w:lineRule="exact"/>
        <w:rPr>
          <w:sz w:val="24"/>
          <w:szCs w:val="24"/>
          <w:color w:val="auto"/>
        </w:rPr>
      </w:pPr>
    </w:p>
    <w:tbl>
      <w:tblPr>
        <w:tblLayout w:type="fixed"/>
        <w:tblInd w:w="6620" w:type="dxa"/>
        <w:tblCellMar>
          <w:top w:w="0" w:type="dxa"/>
          <w:left w:w="0" w:type="dxa"/>
          <w:bottom w:w="0" w:type="dxa"/>
          <w:right w:w="0" w:type="dxa"/>
        </w:tblCellMar>
      </w:tblPr>
      <w:tr>
        <w:trPr>
          <w:trHeight w:val="149"/>
        </w:trPr>
        <w:tc>
          <w:tcPr>
            <w:tcW w:w="2200" w:type="dxa"/>
            <w:vAlign w:val="bottom"/>
            <w:gridSpan w:val="3"/>
          </w:tcPr>
          <w:p>
            <w:pPr>
              <w:spacing w:after="0"/>
              <w:rPr>
                <w:sz w:val="20"/>
                <w:szCs w:val="20"/>
                <w:color w:val="auto"/>
              </w:rPr>
            </w:pPr>
            <w:r>
              <w:rPr>
                <w:rFonts w:ascii="Arial" w:cs="Arial" w:eastAsia="Arial" w:hAnsi="Arial"/>
                <w:sz w:val="13"/>
                <w:szCs w:val="13"/>
                <w:color w:val="0000FF"/>
              </w:rPr>
              <w:t>/s/ Sean Kiewiet</w:t>
            </w:r>
          </w:p>
        </w:tc>
        <w:tc>
          <w:tcPr>
            <w:tcW w:w="600" w:type="dxa"/>
            <w:vAlign w:val="bottom"/>
          </w:tcPr>
          <w:p>
            <w:pPr>
              <w:spacing w:after="0"/>
              <w:rPr>
                <w:sz w:val="20"/>
                <w:szCs w:val="20"/>
                <w:color w:val="auto"/>
              </w:rPr>
            </w:pPr>
            <w:r>
              <w:rPr>
                <w:rFonts w:ascii="Arial" w:cs="Arial" w:eastAsia="Arial" w:hAnsi="Arial"/>
                <w:sz w:val="13"/>
                <w:szCs w:val="13"/>
                <w:color w:val="0000FF"/>
                <w:w w:val="89"/>
              </w:rPr>
              <w:t>12/29/2020</w:t>
            </w:r>
          </w:p>
        </w:tc>
      </w:tr>
      <w:tr>
        <w:trPr>
          <w:trHeight w:val="20"/>
        </w:trPr>
        <w:tc>
          <w:tcPr>
            <w:tcW w:w="84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r>
        <w:trPr>
          <w:trHeight w:val="180"/>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0000FF"/>
                <w:w w:val="93"/>
              </w:rPr>
              <w:t>/s/ Bradley J. Miller, Attorney-in-Fact</w:t>
            </w:r>
          </w:p>
        </w:tc>
        <w:tc>
          <w:tcPr>
            <w:tcW w:w="220" w:type="dxa"/>
            <w:vAlign w:val="bottom"/>
          </w:tcPr>
          <w:p>
            <w:pPr>
              <w:spacing w:after="0"/>
              <w:rPr>
                <w:sz w:val="15"/>
                <w:szCs w:val="15"/>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3"/>
                <w:szCs w:val="13"/>
                <w:color w:val="0000FF"/>
                <w:w w:val="89"/>
              </w:rPr>
              <w:t>12/29/2020</w:t>
            </w:r>
          </w:p>
        </w:tc>
      </w:tr>
      <w:tr>
        <w:trPr>
          <w:trHeight w:val="170"/>
        </w:trPr>
        <w:tc>
          <w:tcPr>
            <w:tcW w:w="2200" w:type="dxa"/>
            <w:vAlign w:val="bottom"/>
            <w:gridSpan w:val="3"/>
          </w:tcPr>
          <w:p>
            <w:pPr>
              <w:spacing w:after="0"/>
              <w:rPr>
                <w:sz w:val="20"/>
                <w:szCs w:val="20"/>
                <w:color w:val="auto"/>
              </w:rPr>
            </w:pPr>
            <w:r>
              <w:rPr>
                <w:rFonts w:ascii="Arial" w:cs="Arial" w:eastAsia="Arial" w:hAnsi="Arial"/>
                <w:sz w:val="10"/>
                <w:szCs w:val="10"/>
                <w:color w:val="auto"/>
              </w:rPr>
              <w:t>** Signature of Reporting Person</w:t>
            </w:r>
          </w:p>
        </w:tc>
        <w:tc>
          <w:tcPr>
            <w:tcW w:w="600" w:type="dxa"/>
            <w:vAlign w:val="bottom"/>
          </w:tcPr>
          <w:p>
            <w:pPr>
              <w:spacing w:after="0"/>
              <w:rPr>
                <w:sz w:val="20"/>
                <w:szCs w:val="20"/>
                <w:color w:val="auto"/>
              </w:rPr>
            </w:pPr>
            <w:r>
              <w:rPr>
                <w:rFonts w:ascii="Arial" w:cs="Arial" w:eastAsia="Arial" w:hAnsi="Arial"/>
                <w:sz w:val="10"/>
                <w:szCs w:val="10"/>
                <w:color w:val="auto"/>
              </w:rPr>
              <w:t>Date</w:t>
            </w: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203"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Know all by these presents, that the undersigned hereby constitutes and appoints each of Bradley J. Miller and Laura Pfiester, signing singly,</w:t>
      </w:r>
    </w:p>
    <w:p>
      <w:pPr>
        <w:spacing w:after="0" w:line="4" w:lineRule="exact"/>
        <w:rPr>
          <w:sz w:val="20"/>
          <w:szCs w:val="20"/>
          <w:color w:val="auto"/>
        </w:rPr>
      </w:pPr>
    </w:p>
    <w:p>
      <w:pPr>
        <w:ind w:left="240" w:hanging="240"/>
        <w:spacing w:after="0"/>
        <w:tabs>
          <w:tab w:leader="none" w:pos="240"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prepare, execute, and submit to the Securities and Exchange Commission ("SEC") a Form ID, including amendments thereto, and any other docum</w:t>
      </w:r>
    </w:p>
    <w:p>
      <w:pPr>
        <w:spacing w:after="0" w:line="13" w:lineRule="exact"/>
        <w:rPr>
          <w:rFonts w:ascii="Courier New" w:cs="Courier New" w:eastAsia="Courier New" w:hAnsi="Courier New"/>
          <w:sz w:val="12"/>
          <w:szCs w:val="12"/>
          <w:color w:val="auto"/>
        </w:rPr>
      </w:pPr>
    </w:p>
    <w:p>
      <w:pPr>
        <w:ind w:left="240" w:hanging="240"/>
        <w:spacing w:after="0"/>
        <w:tabs>
          <w:tab w:leader="none" w:pos="240" w:val="left"/>
        </w:tabs>
        <w:numPr>
          <w:ilvl w:val="0"/>
          <w:numId w:val="3"/>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execute for and on behalf of the undersigned, in the undersigned's capacity as an officer and/or director of Priority Technology Holdings,</w:t>
      </w:r>
    </w:p>
    <w:p>
      <w:pPr>
        <w:spacing w:after="0" w:line="3" w:lineRule="exact"/>
        <w:rPr>
          <w:rFonts w:ascii="Courier New" w:cs="Courier New" w:eastAsia="Courier New" w:hAnsi="Courier New"/>
          <w:sz w:val="13"/>
          <w:szCs w:val="13"/>
          <w:color w:val="auto"/>
        </w:rPr>
      </w:pPr>
    </w:p>
    <w:p>
      <w:pPr>
        <w:ind w:left="240" w:hanging="240"/>
        <w:spacing w:after="0"/>
        <w:tabs>
          <w:tab w:leader="none" w:pos="240"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do and perform any and all acts for and on behalf of the undersigned which may be necessary or desirable to complete and execute any such F</w:t>
      </w:r>
    </w:p>
    <w:p>
      <w:pPr>
        <w:spacing w:after="0" w:line="14" w:lineRule="exact"/>
        <w:rPr>
          <w:rFonts w:ascii="Courier New" w:cs="Courier New" w:eastAsia="Courier New" w:hAnsi="Courier New"/>
          <w:sz w:val="12"/>
          <w:szCs w:val="12"/>
          <w:color w:val="auto"/>
        </w:rPr>
      </w:pPr>
    </w:p>
    <w:p>
      <w:pPr>
        <w:ind w:left="240" w:hanging="240"/>
        <w:spacing w:after="0"/>
        <w:tabs>
          <w:tab w:leader="none" w:pos="240" w:val="left"/>
        </w:tabs>
        <w:numPr>
          <w:ilvl w:val="0"/>
          <w:numId w:val="3"/>
        </w:numPr>
        <w:rPr>
          <w:rFonts w:ascii="Courier New" w:cs="Courier New" w:eastAsia="Courier New" w:hAnsi="Courier New"/>
          <w:sz w:val="12"/>
          <w:szCs w:val="12"/>
          <w:color w:val="auto"/>
        </w:rPr>
      </w:pPr>
      <w:r>
        <w:rPr>
          <w:rFonts w:ascii="Courier New" w:cs="Courier New" w:eastAsia="Courier New" w:hAnsi="Courier New"/>
          <w:sz w:val="12"/>
          <w:szCs w:val="12"/>
          <w:color w:val="auto"/>
        </w:rPr>
        <w:t>take any other action of any type whatsoever in connection with the foregoing which, in the opinion of such attorney-in-fact, may be of ben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 Sean Kiewiet</w:t>
      </w:r>
    </w:p>
    <w:sectPr>
      <w:pgSz w:w="11900" w:h="16838" w:orient="portrait"/>
      <w:cols w:equalWidth="0" w:num="1">
        <w:col w:w="11080"/>
      </w:cols>
      <w:pgMar w:left="440" w:top="1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47632" TargetMode="External"/><Relationship Id="rId14"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2020-12-29T16:47:11Z</dcterms:created>
  <dcterms:modified xsi:type="dcterms:W3CDTF">2020-12-29T16:47:11Z</dcterms:modified>
</cp:coreProperties>
</file>